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63" w:rsidRDefault="00B23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jdgxs" w:colFirst="0" w:colLast="0"/>
      <w:bookmarkEnd w:id="0"/>
      <w:r>
        <w:rPr>
          <w:b/>
          <w:sz w:val="32"/>
          <w:szCs w:val="32"/>
        </w:rPr>
        <w:t>Bianca Gonçalves de Santana</w:t>
      </w:r>
    </w:p>
    <w:p w:rsidR="00535F63" w:rsidRDefault="00B23892">
      <w:pPr>
        <w:spacing w:after="0" w:line="259" w:lineRule="auto"/>
        <w:ind w:left="1" w:right="-19"/>
        <w:jc w:val="center"/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inline distT="0" distB="0" distL="0" distR="0">
                <wp:extent cx="6172200" cy="6350"/>
                <wp:effectExtent l="0" t="0" r="0" b="0"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2" name="Forma Livre 2"/>
                        <wps:cNvSpPr/>
                        <wps:spPr>
                          <a:xfrm>
                            <a:off x="0" y="0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172200" cy="635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b/>
          <w:i/>
        </w:rPr>
        <w:t xml:space="preserve"> </w:t>
      </w:r>
    </w:p>
    <w:p w:rsidR="00535F63" w:rsidRDefault="00535F63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535F63" w:rsidRDefault="00535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5F63" w:rsidRDefault="00B2389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Rua Doutor Passos,249, Guarulhos                                                                               Brasileira</w:t>
      </w:r>
    </w:p>
    <w:p w:rsidR="00535F63" w:rsidRDefault="00B2389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São Paulo – SP                                                                                                               26 anos</w:t>
      </w:r>
    </w:p>
    <w:p w:rsidR="00535F63" w:rsidRDefault="00B2389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Fones: Res. (11) 2414-3423/ Cel. (11) 95101-8174                                                       Solteira</w:t>
      </w:r>
    </w:p>
    <w:p w:rsidR="00535F63" w:rsidRDefault="00B2389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sz w:val="18"/>
          <w:szCs w:val="18"/>
        </w:rPr>
        <w:t xml:space="preserve">E-mail: </w:t>
      </w:r>
      <w:hyperlink r:id="rId7">
        <w:r>
          <w:rPr>
            <w:color w:val="000000"/>
            <w:sz w:val="18"/>
            <w:szCs w:val="18"/>
          </w:rPr>
          <w:t>biancasantana1994@gmail.com</w:t>
        </w:r>
      </w:hyperlink>
      <w:r>
        <w:rPr>
          <w:color w:val="000000"/>
          <w:sz w:val="18"/>
          <w:szCs w:val="18"/>
        </w:rPr>
        <w:t xml:space="preserve">                                                                         </w:t>
      </w:r>
    </w:p>
    <w:p w:rsidR="00535F63" w:rsidRDefault="00B23892">
      <w:pPr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Linkedin</w:t>
      </w:r>
      <w:proofErr w:type="spellEnd"/>
      <w:r>
        <w:rPr>
          <w:sz w:val="18"/>
          <w:szCs w:val="18"/>
        </w:rPr>
        <w:t xml:space="preserve">: </w:t>
      </w:r>
      <w:hyperlink r:id="rId8">
        <w:r>
          <w:rPr>
            <w:color w:val="000000"/>
            <w:sz w:val="18"/>
            <w:szCs w:val="18"/>
          </w:rPr>
          <w:t>https://www.lin</w:t>
        </w:r>
        <w:r>
          <w:rPr>
            <w:color w:val="000000"/>
            <w:sz w:val="18"/>
            <w:szCs w:val="18"/>
          </w:rPr>
          <w:t>kedin.com/in/bianca-gon%C3%A7alves-1a26769b/</w:t>
        </w:r>
      </w:hyperlink>
    </w:p>
    <w:p w:rsidR="00535F63" w:rsidRDefault="00B23892">
      <w:pPr>
        <w:ind w:right="1345"/>
      </w:pPr>
      <w:r>
        <w:rPr>
          <w:i/>
        </w:rPr>
        <w:t xml:space="preserve"> </w:t>
      </w:r>
    </w:p>
    <w:p w:rsidR="00535F63" w:rsidRDefault="00B23892">
      <w:pPr>
        <w:spacing w:after="0" w:line="259" w:lineRule="auto"/>
        <w:ind w:left="0"/>
        <w:jc w:val="left"/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inline distT="0" distB="0" distL="0" distR="0">
                <wp:extent cx="6172200" cy="6350"/>
                <wp:effectExtent l="0" t="0" r="0" b="0"/>
                <wp:docPr id="3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4" name="Forma Livre 4"/>
                        <wps:cNvSpPr/>
                        <wps:spPr>
                          <a:xfrm>
                            <a:off x="0" y="0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172200" cy="635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535F63" w:rsidRDefault="00B23892">
      <w:pPr>
        <w:spacing w:after="0" w:line="259" w:lineRule="auto"/>
        <w:ind w:left="0"/>
        <w:jc w:val="left"/>
      </w:pPr>
      <w:r>
        <w:rPr>
          <w:b/>
        </w:rPr>
        <w:t xml:space="preserve"> </w:t>
      </w:r>
    </w:p>
    <w:p w:rsidR="00535F63" w:rsidRDefault="00B23892">
      <w:pPr>
        <w:spacing w:after="0" w:line="259" w:lineRule="auto"/>
        <w:ind w:left="0" w:right="61"/>
        <w:jc w:val="center"/>
        <w:rPr>
          <w:b/>
        </w:rPr>
      </w:pPr>
      <w:r>
        <w:rPr>
          <w:b/>
        </w:rPr>
        <w:t xml:space="preserve">Interesses: </w:t>
      </w:r>
    </w:p>
    <w:p w:rsidR="00535F63" w:rsidRDefault="00B23892">
      <w:pPr>
        <w:spacing w:after="0" w:line="259" w:lineRule="auto"/>
        <w:ind w:left="0" w:right="61"/>
        <w:jc w:val="center"/>
      </w:pPr>
      <w:r>
        <w:t>Assistente</w:t>
      </w:r>
      <w:r>
        <w:t xml:space="preserve"> de importação, Exportação.</w:t>
      </w:r>
    </w:p>
    <w:p w:rsidR="00535F63" w:rsidRDefault="00B23892">
      <w:pPr>
        <w:spacing w:after="0" w:line="259" w:lineRule="auto"/>
        <w:ind w:left="0"/>
        <w:jc w:val="left"/>
      </w:pPr>
      <w:r>
        <w:t xml:space="preserve"> </w:t>
      </w:r>
      <w:bookmarkStart w:id="1" w:name="_GoBack"/>
      <w:bookmarkEnd w:id="1"/>
    </w:p>
    <w:p w:rsidR="00535F63" w:rsidRDefault="00B23892">
      <w:pPr>
        <w:spacing w:after="0" w:line="259" w:lineRule="auto"/>
        <w:ind w:left="0"/>
        <w:jc w:val="left"/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inline distT="0" distB="0" distL="0" distR="0">
                <wp:extent cx="6172200" cy="6350"/>
                <wp:effectExtent l="0" t="0" r="0" b="0"/>
                <wp:docPr id="5" name="Agru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6" name="Forma Livre 6"/>
                        <wps:cNvSpPr/>
                        <wps:spPr>
                          <a:xfrm>
                            <a:off x="0" y="0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172200" cy="6350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535F63" w:rsidRDefault="00B23892">
      <w:pPr>
        <w:spacing w:after="0" w:line="259" w:lineRule="auto"/>
        <w:ind w:left="0"/>
        <w:jc w:val="left"/>
      </w:pPr>
      <w:r>
        <w:rPr>
          <w:b/>
          <w:sz w:val="24"/>
          <w:szCs w:val="24"/>
        </w:rPr>
        <w:t xml:space="preserve"> </w:t>
      </w:r>
    </w:p>
    <w:p w:rsidR="00535F63" w:rsidRDefault="00B23892">
      <w:pPr>
        <w:spacing w:after="0" w:line="259" w:lineRule="auto"/>
        <w:ind w:right="62"/>
        <w:jc w:val="center"/>
      </w:pPr>
      <w:r>
        <w:rPr>
          <w:b/>
          <w:sz w:val="24"/>
          <w:szCs w:val="24"/>
        </w:rPr>
        <w:t xml:space="preserve">7 anos de carreira desenvolvida nas empresas:  </w:t>
      </w:r>
    </w:p>
    <w:p w:rsidR="00535F63" w:rsidRDefault="00B23892">
      <w:pPr>
        <w:spacing w:after="0" w:line="259" w:lineRule="auto"/>
        <w:ind w:left="0"/>
        <w:jc w:val="center"/>
      </w:pPr>
      <w:r>
        <w:rPr>
          <w:b/>
          <w:sz w:val="24"/>
          <w:szCs w:val="24"/>
        </w:rPr>
        <w:t xml:space="preserve">Master </w:t>
      </w:r>
      <w:proofErr w:type="spellStart"/>
      <w:r>
        <w:rPr>
          <w:b/>
          <w:sz w:val="24"/>
          <w:szCs w:val="24"/>
        </w:rPr>
        <w:t>Freight</w:t>
      </w:r>
      <w:proofErr w:type="spellEnd"/>
      <w:r>
        <w:rPr>
          <w:b/>
          <w:sz w:val="24"/>
          <w:szCs w:val="24"/>
        </w:rPr>
        <w:t xml:space="preserve"> transportes Internacionais, </w:t>
      </w:r>
      <w:proofErr w:type="spellStart"/>
      <w:r>
        <w:rPr>
          <w:b/>
          <w:sz w:val="24"/>
          <w:szCs w:val="24"/>
        </w:rPr>
        <w:t>Fml</w:t>
      </w:r>
      <w:proofErr w:type="spellEnd"/>
      <w:r>
        <w:rPr>
          <w:b/>
          <w:sz w:val="24"/>
          <w:szCs w:val="24"/>
        </w:rPr>
        <w:t xml:space="preserve"> soluções e Serviços e Remo </w:t>
      </w:r>
      <w:proofErr w:type="spellStart"/>
      <w:r>
        <w:rPr>
          <w:b/>
          <w:sz w:val="24"/>
          <w:szCs w:val="24"/>
        </w:rPr>
        <w:t>Fenut</w:t>
      </w:r>
      <w:proofErr w:type="spellEnd"/>
      <w:r>
        <w:rPr>
          <w:b/>
          <w:sz w:val="24"/>
          <w:szCs w:val="24"/>
        </w:rPr>
        <w:t xml:space="preserve"> Têxtil.</w:t>
      </w:r>
    </w:p>
    <w:p w:rsidR="00535F63" w:rsidRDefault="00B23892">
      <w:pPr>
        <w:spacing w:after="57" w:line="259" w:lineRule="auto"/>
        <w:ind w:left="713"/>
        <w:jc w:val="left"/>
      </w:pPr>
      <w:r>
        <w:t xml:space="preserve"> </w:t>
      </w:r>
    </w:p>
    <w:p w:rsidR="00535F63" w:rsidRDefault="00B2389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59" w:line="259" w:lineRule="auto"/>
        <w:ind w:left="-5" w:hanging="10"/>
        <w:jc w:val="left"/>
        <w:rPr>
          <w:b/>
          <w:color w:val="000000"/>
        </w:rPr>
      </w:pPr>
      <w:r>
        <w:rPr>
          <w:b/>
          <w:color w:val="000000"/>
        </w:rPr>
        <w:t xml:space="preserve">Destaques da Trajetória Profissional </w:t>
      </w:r>
    </w:p>
    <w:p w:rsidR="00535F63" w:rsidRDefault="00B23892">
      <w:pPr>
        <w:spacing w:after="58" w:line="259" w:lineRule="auto"/>
        <w:ind w:left="0"/>
        <w:jc w:val="left"/>
      </w:pPr>
      <w:r>
        <w:rPr>
          <w:b/>
        </w:rPr>
        <w:t xml:space="preserve"> </w:t>
      </w:r>
    </w:p>
    <w:p w:rsidR="00535F63" w:rsidRDefault="00B238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Experiência com operacional no seguimento de agenciamento de carga, desde do fornecedor até o cliente final, tanto na importação quanto na exportação.</w:t>
      </w:r>
    </w:p>
    <w:p w:rsidR="00535F63" w:rsidRDefault="00B238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Conferência eletrônica do material, conferência física dos docume</w:t>
      </w:r>
      <w:r>
        <w:rPr>
          <w:color w:val="000000"/>
          <w:sz w:val="24"/>
          <w:szCs w:val="24"/>
        </w:rPr>
        <w:t>ntos.</w:t>
      </w:r>
    </w:p>
    <w:p w:rsidR="00535F63" w:rsidRDefault="00B238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Responsável pelo lançamento da </w:t>
      </w:r>
      <w:proofErr w:type="spellStart"/>
      <w:r>
        <w:rPr>
          <w:color w:val="000000"/>
          <w:sz w:val="24"/>
          <w:szCs w:val="24"/>
        </w:rPr>
        <w:t>invoice</w:t>
      </w:r>
      <w:proofErr w:type="spellEnd"/>
      <w:r>
        <w:rPr>
          <w:color w:val="000000"/>
          <w:sz w:val="24"/>
          <w:szCs w:val="24"/>
        </w:rPr>
        <w:t xml:space="preserve"> e embarque eletrônico.</w:t>
      </w:r>
    </w:p>
    <w:p w:rsidR="00535F63" w:rsidRDefault="00B238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Resoluções de inconsistências.</w:t>
      </w:r>
    </w:p>
    <w:p w:rsidR="00535F63" w:rsidRDefault="00B238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Pré-alerta de embarques, cotação de </w:t>
      </w:r>
      <w:proofErr w:type="spellStart"/>
      <w:r>
        <w:rPr>
          <w:color w:val="000000"/>
          <w:sz w:val="24"/>
          <w:szCs w:val="24"/>
        </w:rPr>
        <w:t>fedex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follow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up</w:t>
      </w:r>
      <w:proofErr w:type="spellEnd"/>
      <w:r>
        <w:rPr>
          <w:color w:val="000000"/>
          <w:sz w:val="24"/>
          <w:szCs w:val="24"/>
        </w:rPr>
        <w:t>.</w:t>
      </w:r>
    </w:p>
    <w:p w:rsidR="00535F63" w:rsidRDefault="00B238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Emissões de documentos para liberações das cargas.</w:t>
      </w:r>
    </w:p>
    <w:p w:rsidR="00535F63" w:rsidRDefault="00B238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Responsável pelo lançamento de notas de debito e cré</w:t>
      </w:r>
      <w:r>
        <w:rPr>
          <w:color w:val="000000"/>
          <w:sz w:val="24"/>
          <w:szCs w:val="24"/>
        </w:rPr>
        <w:t>dito, faturamento e finalização,</w:t>
      </w:r>
    </w:p>
    <w:p w:rsidR="00535F63" w:rsidRDefault="00B2389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arquivo</w:t>
      </w:r>
      <w:proofErr w:type="gramEnd"/>
      <w:r>
        <w:rPr>
          <w:color w:val="000000"/>
          <w:sz w:val="24"/>
          <w:szCs w:val="24"/>
        </w:rPr>
        <w:t xml:space="preserve"> dos processos.</w:t>
      </w:r>
    </w:p>
    <w:p w:rsidR="00535F63" w:rsidRDefault="00B238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Responsável pelo monitoramento dos veículos, entrada e saída, no condomínio para</w:t>
      </w:r>
    </w:p>
    <w:p w:rsidR="00535F63" w:rsidRDefault="00B2389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entrega</w:t>
      </w:r>
      <w:proofErr w:type="gramEnd"/>
      <w:r>
        <w:rPr>
          <w:color w:val="000000"/>
          <w:sz w:val="24"/>
          <w:szCs w:val="24"/>
        </w:rPr>
        <w:t xml:space="preserve"> da carga.</w:t>
      </w:r>
    </w:p>
    <w:p w:rsidR="00535F63" w:rsidRDefault="00B238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Responsável pela segurança do condomínio e análise de riscos.</w:t>
      </w:r>
    </w:p>
    <w:p w:rsidR="00535F63" w:rsidRDefault="00B238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Responsável pela abordagem e atendimento comercial com clientes estratégicos, no</w:t>
      </w:r>
    </w:p>
    <w:p w:rsidR="00535F63" w:rsidRDefault="00B2389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seguimento</w:t>
      </w:r>
      <w:proofErr w:type="gramEnd"/>
      <w:r>
        <w:rPr>
          <w:color w:val="000000"/>
          <w:sz w:val="24"/>
          <w:szCs w:val="24"/>
        </w:rPr>
        <w:t xml:space="preserve"> têxtil, caixa e organização da loja.</w:t>
      </w:r>
    </w:p>
    <w:p w:rsidR="00535F63" w:rsidRDefault="00535F6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70" w:hanging="10"/>
        <w:jc w:val="left"/>
        <w:rPr>
          <w:b/>
          <w:color w:val="000000"/>
        </w:rPr>
      </w:pPr>
    </w:p>
    <w:p w:rsidR="00535F63" w:rsidRDefault="00535F6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70" w:hanging="10"/>
        <w:jc w:val="left"/>
        <w:rPr>
          <w:b/>
          <w:color w:val="000000"/>
        </w:rPr>
      </w:pPr>
    </w:p>
    <w:p w:rsidR="00535F63" w:rsidRDefault="00535F6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70" w:hanging="10"/>
        <w:jc w:val="left"/>
        <w:rPr>
          <w:b/>
          <w:color w:val="000000"/>
        </w:rPr>
      </w:pPr>
    </w:p>
    <w:p w:rsidR="00535F63" w:rsidRDefault="00B2389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70" w:hanging="10"/>
        <w:jc w:val="left"/>
        <w:rPr>
          <w:b/>
          <w:color w:val="000000"/>
        </w:rPr>
      </w:pPr>
      <w:r>
        <w:rPr>
          <w:b/>
          <w:color w:val="000000"/>
        </w:rPr>
        <w:t xml:space="preserve">Formação Acadêmica </w:t>
      </w:r>
    </w:p>
    <w:p w:rsidR="00535F63" w:rsidRDefault="00535F63"/>
    <w:p w:rsidR="00535F63" w:rsidRDefault="00B238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</w:rPr>
        <w:t xml:space="preserve"> </w:t>
      </w:r>
      <w:proofErr w:type="spellStart"/>
      <w:r>
        <w:rPr>
          <w:color w:val="000000"/>
          <w:sz w:val="24"/>
          <w:szCs w:val="24"/>
        </w:rPr>
        <w:t>Mba</w:t>
      </w:r>
      <w:proofErr w:type="spellEnd"/>
      <w:r>
        <w:rPr>
          <w:color w:val="000000"/>
          <w:sz w:val="24"/>
          <w:szCs w:val="24"/>
        </w:rPr>
        <w:t xml:space="preserve"> em Logística e </w:t>
      </w:r>
      <w:proofErr w:type="spellStart"/>
      <w:r>
        <w:rPr>
          <w:color w:val="000000"/>
          <w:sz w:val="24"/>
          <w:szCs w:val="24"/>
        </w:rPr>
        <w:t>Supply</w:t>
      </w:r>
      <w:proofErr w:type="spellEnd"/>
      <w:r>
        <w:rPr>
          <w:color w:val="000000"/>
          <w:sz w:val="24"/>
          <w:szCs w:val="24"/>
        </w:rPr>
        <w:t xml:space="preserve"> Chain- Faculdade Unidas Metropolitanas- </w:t>
      </w:r>
      <w:proofErr w:type="spellStart"/>
      <w:r>
        <w:rPr>
          <w:color w:val="000000"/>
          <w:sz w:val="24"/>
          <w:szCs w:val="24"/>
        </w:rPr>
        <w:t>Fmu</w:t>
      </w:r>
      <w:proofErr w:type="spellEnd"/>
      <w:r>
        <w:rPr>
          <w:color w:val="000000"/>
          <w:sz w:val="24"/>
          <w:szCs w:val="24"/>
        </w:rPr>
        <w:t xml:space="preserve"> (Concluído em 2019)</w:t>
      </w:r>
    </w:p>
    <w:p w:rsidR="00535F63" w:rsidRDefault="00535F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0"/>
        <w:rPr>
          <w:color w:val="000000"/>
          <w:sz w:val="24"/>
          <w:szCs w:val="24"/>
        </w:rPr>
      </w:pPr>
    </w:p>
    <w:p w:rsidR="00535F63" w:rsidRDefault="00B238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Superior Tecnólogo em Comércio Exterior- Universidade Nove de Julho (Concluído em 2015)</w:t>
      </w:r>
    </w:p>
    <w:p w:rsidR="00535F63" w:rsidRDefault="00535F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0"/>
        <w:rPr>
          <w:color w:val="000000"/>
          <w:sz w:val="24"/>
          <w:szCs w:val="24"/>
        </w:rPr>
      </w:pPr>
    </w:p>
    <w:p w:rsidR="00535F63" w:rsidRDefault="00B23892">
      <w:pPr>
        <w:spacing w:after="0" w:line="259" w:lineRule="auto"/>
        <w:ind w:left="0" w:right="-46"/>
        <w:jc w:val="left"/>
      </w:pPr>
      <w:r>
        <w:rPr>
          <w:noProof/>
        </w:rPr>
        <mc:AlternateContent>
          <mc:Choice Requires="wps">
            <w:drawing>
              <wp:inline distT="0" distB="0" distL="0" distR="0">
                <wp:extent cx="6172200" cy="6350"/>
                <wp:effectExtent l="0" t="0" r="0" b="0"/>
                <wp:docPr id="7" name="Agrupar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8" name="Forma Livre 8"/>
                        <wps:cNvSpPr/>
                        <wps:spPr>
                          <a:xfrm>
                            <a:off x="0" y="0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172200" cy="6350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535F63" w:rsidRDefault="00535F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0"/>
        <w:rPr>
          <w:color w:val="000000"/>
          <w:sz w:val="24"/>
          <w:szCs w:val="24"/>
        </w:rPr>
      </w:pPr>
    </w:p>
    <w:p w:rsidR="00535F63" w:rsidRDefault="00B23892">
      <w:pPr>
        <w:spacing w:after="0" w:line="259" w:lineRule="auto"/>
        <w:ind w:left="360"/>
        <w:jc w:val="left"/>
      </w:pPr>
      <w:r>
        <w:t xml:space="preserve">                      </w:t>
      </w:r>
    </w:p>
    <w:p w:rsidR="00535F63" w:rsidRDefault="00B23892">
      <w:pPr>
        <w:spacing w:after="0" w:line="259" w:lineRule="auto"/>
        <w:ind w:left="0"/>
        <w:jc w:val="left"/>
        <w:rPr>
          <w:b/>
        </w:rPr>
      </w:pPr>
      <w:r>
        <w:rPr>
          <w:b/>
        </w:rPr>
        <w:lastRenderedPageBreak/>
        <w:t xml:space="preserve"> </w:t>
      </w:r>
    </w:p>
    <w:p w:rsidR="00535F63" w:rsidRDefault="00B23892">
      <w:pPr>
        <w:spacing w:after="0" w:line="259" w:lineRule="auto"/>
        <w:ind w:left="0"/>
        <w:jc w:val="left"/>
      </w:pPr>
      <w:r>
        <w:rPr>
          <w:b/>
        </w:rPr>
        <w:t xml:space="preserve">Trajetória Profissional </w:t>
      </w:r>
    </w:p>
    <w:p w:rsidR="00535F63" w:rsidRDefault="00535F63">
      <w:pPr>
        <w:spacing w:after="0" w:line="259" w:lineRule="auto"/>
        <w:ind w:left="0"/>
        <w:jc w:val="left"/>
        <w:rPr>
          <w:b/>
        </w:rPr>
      </w:pPr>
    </w:p>
    <w:p w:rsidR="00535F63" w:rsidRDefault="00B238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Master </w:t>
      </w:r>
      <w:proofErr w:type="spellStart"/>
      <w:r>
        <w:rPr>
          <w:b/>
          <w:color w:val="000000"/>
          <w:sz w:val="24"/>
          <w:szCs w:val="24"/>
        </w:rPr>
        <w:t>freight</w:t>
      </w:r>
      <w:proofErr w:type="spellEnd"/>
      <w:r>
        <w:rPr>
          <w:b/>
          <w:color w:val="000000"/>
          <w:sz w:val="24"/>
          <w:szCs w:val="24"/>
        </w:rPr>
        <w:t xml:space="preserve"> transportes internacionais- </w:t>
      </w:r>
      <w:r>
        <w:rPr>
          <w:color w:val="000000"/>
          <w:sz w:val="24"/>
          <w:szCs w:val="24"/>
        </w:rPr>
        <w:t>Agente de cargas internacionais.</w:t>
      </w:r>
    </w:p>
    <w:p w:rsidR="00535F63" w:rsidRDefault="00B238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Cargo:</w:t>
      </w:r>
      <w:r>
        <w:rPr>
          <w:color w:val="000000"/>
          <w:sz w:val="24"/>
          <w:szCs w:val="24"/>
        </w:rPr>
        <w:t xml:space="preserve"> Auxiliar de operações.</w:t>
      </w:r>
    </w:p>
    <w:p w:rsidR="00535F63" w:rsidRDefault="00B238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Período: </w:t>
      </w:r>
      <w:r>
        <w:rPr>
          <w:color w:val="000000"/>
          <w:sz w:val="24"/>
          <w:szCs w:val="24"/>
        </w:rPr>
        <w:t>07/16 a</w:t>
      </w:r>
      <w:r>
        <w:rPr>
          <w:sz w:val="24"/>
          <w:szCs w:val="24"/>
        </w:rPr>
        <w:t xml:space="preserve"> 05/20.</w:t>
      </w:r>
    </w:p>
    <w:p w:rsidR="00535F63" w:rsidRDefault="00535F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:rsidR="00535F63" w:rsidRDefault="00B238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Auxiliar de operações em exportação: emissões de MAWB, HAWB, através do sistema Atlantis, emissões de </w:t>
      </w:r>
      <w:proofErr w:type="spellStart"/>
      <w:r>
        <w:rPr>
          <w:color w:val="000000"/>
          <w:sz w:val="24"/>
          <w:szCs w:val="24"/>
        </w:rPr>
        <w:t>Warehouse</w:t>
      </w:r>
      <w:proofErr w:type="spellEnd"/>
      <w:r>
        <w:rPr>
          <w:color w:val="000000"/>
          <w:sz w:val="24"/>
          <w:szCs w:val="24"/>
        </w:rPr>
        <w:t xml:space="preserve"> no sistema </w:t>
      </w:r>
      <w:proofErr w:type="spellStart"/>
      <w:r>
        <w:rPr>
          <w:color w:val="000000"/>
          <w:sz w:val="24"/>
          <w:szCs w:val="24"/>
        </w:rPr>
        <w:t>Magaya</w:t>
      </w:r>
      <w:proofErr w:type="spellEnd"/>
      <w:r>
        <w:rPr>
          <w:color w:val="000000"/>
          <w:sz w:val="24"/>
          <w:szCs w:val="24"/>
        </w:rPr>
        <w:t xml:space="preserve">, cotações de </w:t>
      </w:r>
      <w:proofErr w:type="spellStart"/>
      <w:r>
        <w:rPr>
          <w:color w:val="000000"/>
          <w:sz w:val="24"/>
          <w:szCs w:val="24"/>
        </w:rPr>
        <w:t>fedex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follow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up</w:t>
      </w:r>
      <w:proofErr w:type="spellEnd"/>
      <w:r>
        <w:rPr>
          <w:color w:val="000000"/>
          <w:sz w:val="24"/>
          <w:szCs w:val="24"/>
        </w:rPr>
        <w:t>, tarefas de faturamento e arquivo dos processos.</w:t>
      </w:r>
    </w:p>
    <w:p w:rsidR="00535F63" w:rsidRDefault="00535F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:rsidR="00535F63" w:rsidRDefault="00B238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Auxiliar de operações em Importação: Conferência eletrônica do material </w:t>
      </w:r>
      <w:proofErr w:type="spellStart"/>
      <w:r>
        <w:rPr>
          <w:color w:val="000000"/>
          <w:sz w:val="24"/>
          <w:szCs w:val="24"/>
        </w:rPr>
        <w:t>aircraft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parts</w:t>
      </w:r>
      <w:proofErr w:type="spellEnd"/>
      <w:r>
        <w:rPr>
          <w:color w:val="000000"/>
          <w:sz w:val="24"/>
          <w:szCs w:val="24"/>
        </w:rPr>
        <w:t xml:space="preserve">, conferência física da documentação, lançamento de </w:t>
      </w:r>
      <w:proofErr w:type="spellStart"/>
      <w:r>
        <w:rPr>
          <w:color w:val="000000"/>
          <w:sz w:val="24"/>
          <w:szCs w:val="24"/>
        </w:rPr>
        <w:t>invoice</w:t>
      </w:r>
      <w:proofErr w:type="spellEnd"/>
      <w:r>
        <w:rPr>
          <w:color w:val="000000"/>
          <w:sz w:val="24"/>
          <w:szCs w:val="24"/>
        </w:rPr>
        <w:t xml:space="preserve"> e embarque eletrônico no sistema e-</w:t>
      </w:r>
      <w:proofErr w:type="spellStart"/>
      <w:r>
        <w:rPr>
          <w:color w:val="000000"/>
          <w:sz w:val="24"/>
          <w:szCs w:val="24"/>
        </w:rPr>
        <w:t>comex</w:t>
      </w:r>
      <w:proofErr w:type="spellEnd"/>
      <w:r>
        <w:rPr>
          <w:color w:val="000000"/>
          <w:sz w:val="24"/>
          <w:szCs w:val="24"/>
        </w:rPr>
        <w:t>.</w:t>
      </w:r>
    </w:p>
    <w:p w:rsidR="00535F63" w:rsidRDefault="00535F6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  <w:sz w:val="24"/>
          <w:szCs w:val="24"/>
        </w:rPr>
      </w:pPr>
    </w:p>
    <w:p w:rsidR="00535F63" w:rsidRDefault="00B238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Consulta do material no sistema SAP.</w:t>
      </w:r>
    </w:p>
    <w:p w:rsidR="00535F63" w:rsidRDefault="00535F6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  <w:sz w:val="24"/>
          <w:szCs w:val="24"/>
        </w:rPr>
      </w:pPr>
    </w:p>
    <w:p w:rsidR="00535F63" w:rsidRDefault="00B238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Resoluções de inconsistências</w:t>
      </w:r>
      <w:r>
        <w:rPr>
          <w:color w:val="000000"/>
          <w:sz w:val="24"/>
          <w:szCs w:val="24"/>
        </w:rPr>
        <w:t xml:space="preserve"> e liberações para embarque.</w:t>
      </w:r>
    </w:p>
    <w:p w:rsidR="00535F63" w:rsidRDefault="00535F6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  <w:sz w:val="24"/>
          <w:szCs w:val="24"/>
        </w:rPr>
      </w:pPr>
    </w:p>
    <w:p w:rsidR="00535F63" w:rsidRDefault="00B238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bookmarkStart w:id="2" w:name="_30j0zll" w:colFirst="0" w:colLast="0"/>
      <w:bookmarkEnd w:id="2"/>
      <w:r>
        <w:rPr>
          <w:color w:val="000000"/>
          <w:sz w:val="24"/>
          <w:szCs w:val="24"/>
        </w:rPr>
        <w:t>Lançamentos de Notas de débito no sistema e-</w:t>
      </w:r>
      <w:proofErr w:type="spellStart"/>
      <w:r>
        <w:rPr>
          <w:color w:val="000000"/>
          <w:sz w:val="24"/>
          <w:szCs w:val="24"/>
        </w:rPr>
        <w:t>comex</w:t>
      </w:r>
      <w:proofErr w:type="spellEnd"/>
      <w:r>
        <w:rPr>
          <w:color w:val="000000"/>
          <w:sz w:val="24"/>
          <w:szCs w:val="24"/>
        </w:rPr>
        <w:t>, status da carga no mantra pelo sistema Siscomex, tarefas de faturamento e arquivo dos p</w:t>
      </w:r>
      <w:r>
        <w:rPr>
          <w:sz w:val="24"/>
          <w:szCs w:val="24"/>
        </w:rPr>
        <w:t>r</w:t>
      </w:r>
      <w:r>
        <w:rPr>
          <w:color w:val="000000"/>
          <w:sz w:val="24"/>
          <w:szCs w:val="24"/>
        </w:rPr>
        <w:t>ocessos.</w:t>
      </w:r>
    </w:p>
    <w:p w:rsidR="00535F63" w:rsidRDefault="00535F63">
      <w:pPr>
        <w:spacing w:after="0" w:line="240" w:lineRule="auto"/>
        <w:ind w:left="360"/>
        <w:rPr>
          <w:sz w:val="24"/>
          <w:szCs w:val="24"/>
        </w:rPr>
      </w:pPr>
    </w:p>
    <w:p w:rsidR="00535F63" w:rsidRDefault="00B238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FML Soluções e Serviços- </w:t>
      </w:r>
      <w:r>
        <w:rPr>
          <w:color w:val="000000"/>
          <w:sz w:val="24"/>
          <w:szCs w:val="24"/>
        </w:rPr>
        <w:t>Seguimento de monitoramento e análise de riscos.</w:t>
      </w:r>
    </w:p>
    <w:p w:rsidR="00535F63" w:rsidRDefault="00B238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Cargo:</w:t>
      </w:r>
      <w:r>
        <w:rPr>
          <w:color w:val="000000"/>
          <w:sz w:val="24"/>
          <w:szCs w:val="24"/>
        </w:rPr>
        <w:t xml:space="preserve"> Controlador de acesso.</w:t>
      </w:r>
    </w:p>
    <w:p w:rsidR="00535F63" w:rsidRDefault="00B238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Período:</w:t>
      </w:r>
      <w:r>
        <w:rPr>
          <w:color w:val="000000"/>
          <w:sz w:val="24"/>
          <w:szCs w:val="24"/>
        </w:rPr>
        <w:t xml:space="preserve">12/01/15 a 22/09/2015  </w:t>
      </w:r>
    </w:p>
    <w:p w:rsidR="00535F63" w:rsidRDefault="00535F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4"/>
          <w:szCs w:val="24"/>
        </w:rPr>
      </w:pPr>
    </w:p>
    <w:p w:rsidR="00535F63" w:rsidRDefault="00B238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Controle da entrada e saída de veículos para segurança do condomínio. </w:t>
      </w:r>
    </w:p>
    <w:p w:rsidR="00535F63" w:rsidRDefault="00535F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:rsidR="00535F63" w:rsidRDefault="00B238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Remo </w:t>
      </w:r>
      <w:proofErr w:type="spellStart"/>
      <w:r>
        <w:rPr>
          <w:b/>
          <w:color w:val="000000"/>
          <w:sz w:val="24"/>
          <w:szCs w:val="24"/>
        </w:rPr>
        <w:t>Fenut</w:t>
      </w:r>
      <w:proofErr w:type="spellEnd"/>
      <w:r>
        <w:rPr>
          <w:b/>
          <w:color w:val="000000"/>
          <w:sz w:val="24"/>
          <w:szCs w:val="24"/>
        </w:rPr>
        <w:t xml:space="preserve"> Confecções-</w:t>
      </w:r>
      <w:r>
        <w:rPr>
          <w:color w:val="000000"/>
          <w:sz w:val="24"/>
          <w:szCs w:val="24"/>
        </w:rPr>
        <w:t xml:space="preserve"> Seguimento têxtil, empresa voltada para o público masculino.</w:t>
      </w:r>
    </w:p>
    <w:p w:rsidR="00535F63" w:rsidRDefault="00535F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:rsidR="00535F63" w:rsidRDefault="00B238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Cargo:</w:t>
      </w:r>
      <w:r>
        <w:rPr>
          <w:color w:val="000000"/>
          <w:sz w:val="24"/>
          <w:szCs w:val="24"/>
        </w:rPr>
        <w:t xml:space="preserve"> Vendedora interna</w:t>
      </w:r>
    </w:p>
    <w:p w:rsidR="00535F63" w:rsidRDefault="00B238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Período:</w:t>
      </w:r>
      <w:r>
        <w:rPr>
          <w:color w:val="000000"/>
          <w:sz w:val="24"/>
          <w:szCs w:val="24"/>
        </w:rPr>
        <w:t xml:space="preserve"> 01</w:t>
      </w:r>
      <w:r>
        <w:rPr>
          <w:color w:val="000000"/>
          <w:sz w:val="24"/>
          <w:szCs w:val="24"/>
        </w:rPr>
        <w:t>/02/2011 à 01/07/2013.</w:t>
      </w:r>
    </w:p>
    <w:p w:rsidR="00535F63" w:rsidRDefault="00535F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:rsidR="00535F63" w:rsidRDefault="00B238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Abordagem e Atendimento ao Cliente, Caixa.</w:t>
      </w:r>
    </w:p>
    <w:p w:rsidR="00535F63" w:rsidRDefault="00535F6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left"/>
        <w:rPr>
          <w:b/>
          <w:color w:val="000000"/>
        </w:rPr>
      </w:pPr>
    </w:p>
    <w:p w:rsidR="00535F63" w:rsidRDefault="00B23892">
      <w:pPr>
        <w:spacing w:after="0" w:line="259" w:lineRule="auto"/>
        <w:ind w:left="0" w:right="-46"/>
        <w:jc w:val="left"/>
      </w:pPr>
      <w:r>
        <w:rPr>
          <w:b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6172200" cy="6350"/>
                <wp:effectExtent l="0" t="0" r="0" b="0"/>
                <wp:docPr id="9" name="Agrupar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0" name="Forma Livre 10"/>
                        <wps:cNvSpPr/>
                        <wps:spPr>
                          <a:xfrm>
                            <a:off x="0" y="0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172200" cy="635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535F63" w:rsidRDefault="00535F63">
      <w:pPr>
        <w:spacing w:after="0" w:line="259" w:lineRule="auto"/>
        <w:ind w:left="0"/>
        <w:jc w:val="left"/>
      </w:pPr>
    </w:p>
    <w:p w:rsidR="00535F63" w:rsidRDefault="00B23892">
      <w:pPr>
        <w:spacing w:after="0" w:line="259" w:lineRule="auto"/>
        <w:ind w:left="0"/>
        <w:jc w:val="left"/>
      </w:pPr>
      <w:r>
        <w:t xml:space="preserve"> </w:t>
      </w:r>
    </w:p>
    <w:p w:rsidR="00535F63" w:rsidRDefault="00B2389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5" w:hanging="10"/>
        <w:jc w:val="left"/>
        <w:rPr>
          <w:color w:val="000000"/>
        </w:rPr>
      </w:pPr>
      <w:r>
        <w:rPr>
          <w:b/>
          <w:color w:val="000000"/>
        </w:rPr>
        <w:t>Informática</w:t>
      </w:r>
      <w:r>
        <w:rPr>
          <w:color w:val="000000"/>
        </w:rPr>
        <w:t xml:space="preserve"> </w:t>
      </w:r>
    </w:p>
    <w:p w:rsidR="00535F63" w:rsidRDefault="00535F63"/>
    <w:p w:rsidR="00535F63" w:rsidRDefault="00B23892">
      <w:pPr>
        <w:numPr>
          <w:ilvl w:val="0"/>
          <w:numId w:val="3"/>
        </w:numPr>
        <w:spacing w:after="108"/>
        <w:ind w:left="628" w:right="47" w:hanging="283"/>
      </w:pPr>
      <w:r>
        <w:t>Pacote Office Microsoft.</w:t>
      </w:r>
    </w:p>
    <w:p w:rsidR="00535F63" w:rsidRDefault="00535F63"/>
    <w:p w:rsidR="00535F63" w:rsidRDefault="00B23892">
      <w:pPr>
        <w:spacing w:after="0" w:line="259" w:lineRule="auto"/>
        <w:ind w:left="0" w:right="-39"/>
        <w:jc w:val="left"/>
      </w:pPr>
      <w:r>
        <w:rPr>
          <w:noProof/>
        </w:rPr>
        <w:drawing>
          <wp:inline distT="0" distB="0" distL="0" distR="0">
            <wp:extent cx="6172200" cy="12699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26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35F63" w:rsidRDefault="00535F63">
      <w:pPr>
        <w:spacing w:after="0" w:line="259" w:lineRule="auto"/>
        <w:ind w:left="0"/>
        <w:jc w:val="left"/>
      </w:pPr>
    </w:p>
    <w:p w:rsidR="00535F63" w:rsidRDefault="00B2389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5" w:hanging="10"/>
        <w:jc w:val="left"/>
        <w:rPr>
          <w:b/>
          <w:color w:val="000000"/>
        </w:rPr>
      </w:pPr>
      <w:r>
        <w:rPr>
          <w:b/>
          <w:color w:val="000000"/>
        </w:rPr>
        <w:t>Idioma</w:t>
      </w:r>
    </w:p>
    <w:p w:rsidR="00535F63" w:rsidRDefault="00535F63"/>
    <w:p w:rsidR="00535F63" w:rsidRDefault="00B238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Inglês Intermediário (Cursando).</w:t>
      </w:r>
    </w:p>
    <w:sectPr w:rsidR="00535F63">
      <w:pgSz w:w="11906" w:h="16841"/>
      <w:pgMar w:top="1135" w:right="1072" w:bottom="1286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B229F"/>
    <w:multiLevelType w:val="multilevel"/>
    <w:tmpl w:val="C644D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3C6368"/>
    <w:multiLevelType w:val="multilevel"/>
    <w:tmpl w:val="C7ACA9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7076E0B"/>
    <w:multiLevelType w:val="multilevel"/>
    <w:tmpl w:val="E96464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6CE2D6A"/>
    <w:multiLevelType w:val="multilevel"/>
    <w:tmpl w:val="ED1C00B8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2980D21"/>
    <w:multiLevelType w:val="multilevel"/>
    <w:tmpl w:val="9D14B050"/>
    <w:lvl w:ilvl="0">
      <w:start w:val="1"/>
      <w:numFmt w:val="bullet"/>
      <w:lvlText w:val="▪"/>
      <w:lvlJc w:val="left"/>
      <w:pPr>
        <w:ind w:left="629" w:hanging="629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505" w:hanging="150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25" w:hanging="222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45" w:hanging="294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65" w:hanging="366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85" w:hanging="438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05" w:hanging="510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825" w:hanging="582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45" w:hanging="654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63"/>
    <w:rsid w:val="00535F63"/>
    <w:rsid w:val="00B2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C813"/>
  <w15:docId w15:val="{7218BF2C-C7D5-4FF8-B4B3-B3A27AC5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5" w:line="249" w:lineRule="auto"/>
        <w:ind w:left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right="61" w:hanging="10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bianca-gon%C3%A7alves-1a26769b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biancasantana1994@gmail.com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biancasantana1994@outlook.com</cp:lastModifiedBy>
  <cp:revision>3</cp:revision>
  <dcterms:created xsi:type="dcterms:W3CDTF">2020-08-03T15:50:00Z</dcterms:created>
  <dcterms:modified xsi:type="dcterms:W3CDTF">2020-08-03T15:51:00Z</dcterms:modified>
</cp:coreProperties>
</file>