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588" w:rsidRPr="00476FC3" w:rsidRDefault="00D026A1" w:rsidP="00476FC3">
      <w:pPr>
        <w:jc w:val="center"/>
        <w:rPr>
          <w:rFonts w:ascii="Arial" w:hAnsi="Arial" w:cs="Arial"/>
          <w:b/>
          <w:sz w:val="28"/>
          <w:szCs w:val="28"/>
        </w:rPr>
      </w:pPr>
      <w:r w:rsidRPr="00476FC3">
        <w:rPr>
          <w:rFonts w:ascii="Arial" w:hAnsi="Arial" w:cs="Arial"/>
          <w:b/>
          <w:sz w:val="28"/>
          <w:szCs w:val="28"/>
        </w:rPr>
        <w:t>ELISABETE BEZERRA CAMPOS</w:t>
      </w:r>
    </w:p>
    <w:p w:rsidR="00476FC3" w:rsidRDefault="00476FC3" w:rsidP="001A5B05">
      <w:pPr>
        <w:rPr>
          <w:rFonts w:ascii="Arial" w:hAnsi="Arial" w:cs="Arial"/>
          <w:sz w:val="22"/>
          <w:szCs w:val="22"/>
        </w:rPr>
      </w:pPr>
    </w:p>
    <w:p w:rsidR="00917FB2" w:rsidRPr="00476FC3" w:rsidRDefault="00917FB2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>Rua</w:t>
      </w:r>
      <w:r w:rsidR="00D026A1" w:rsidRPr="00476FC3">
        <w:rPr>
          <w:rFonts w:ascii="Arial" w:hAnsi="Arial" w:cs="Arial"/>
          <w:sz w:val="22"/>
          <w:szCs w:val="22"/>
        </w:rPr>
        <w:t xml:space="preserve"> Bernardino Estazione, 92</w:t>
      </w:r>
      <w:r w:rsidRPr="00476FC3">
        <w:rPr>
          <w:rFonts w:ascii="Arial" w:hAnsi="Arial" w:cs="Arial"/>
          <w:sz w:val="22"/>
          <w:szCs w:val="22"/>
        </w:rPr>
        <w:t xml:space="preserve"> </w:t>
      </w:r>
      <w:r w:rsidR="00264AA2" w:rsidRPr="00476FC3">
        <w:rPr>
          <w:rFonts w:ascii="Arial" w:hAnsi="Arial" w:cs="Arial"/>
          <w:sz w:val="22"/>
          <w:szCs w:val="22"/>
        </w:rPr>
        <w:t xml:space="preserve">- </w:t>
      </w:r>
      <w:r w:rsidRPr="00476FC3">
        <w:rPr>
          <w:rFonts w:ascii="Arial" w:hAnsi="Arial" w:cs="Arial"/>
          <w:sz w:val="22"/>
          <w:szCs w:val="22"/>
        </w:rPr>
        <w:t>Vila d</w:t>
      </w:r>
      <w:r w:rsidR="00D026A1" w:rsidRPr="00476FC3">
        <w:rPr>
          <w:rFonts w:ascii="Arial" w:hAnsi="Arial" w:cs="Arial"/>
          <w:sz w:val="22"/>
          <w:szCs w:val="22"/>
        </w:rPr>
        <w:t>a</w:t>
      </w:r>
      <w:r w:rsidRPr="00476FC3">
        <w:rPr>
          <w:rFonts w:ascii="Arial" w:hAnsi="Arial" w:cs="Arial"/>
          <w:sz w:val="22"/>
          <w:szCs w:val="22"/>
        </w:rPr>
        <w:t xml:space="preserve">s </w:t>
      </w:r>
      <w:r w:rsidR="00D026A1" w:rsidRPr="00476FC3">
        <w:rPr>
          <w:rFonts w:ascii="Arial" w:hAnsi="Arial" w:cs="Arial"/>
          <w:sz w:val="22"/>
          <w:szCs w:val="22"/>
        </w:rPr>
        <w:t>Belezas</w:t>
      </w:r>
      <w:r w:rsidRPr="00476FC3">
        <w:rPr>
          <w:rFonts w:ascii="Arial" w:hAnsi="Arial" w:cs="Arial"/>
          <w:sz w:val="22"/>
          <w:szCs w:val="22"/>
        </w:rPr>
        <w:t xml:space="preserve"> – São Paulo – SP</w:t>
      </w:r>
    </w:p>
    <w:p w:rsidR="00917FB2" w:rsidRPr="00476FC3" w:rsidRDefault="00917FB2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>Brasileir</w:t>
      </w:r>
      <w:r w:rsidR="00D026A1" w:rsidRPr="00476FC3">
        <w:rPr>
          <w:rFonts w:ascii="Arial" w:hAnsi="Arial" w:cs="Arial"/>
          <w:sz w:val="22"/>
          <w:szCs w:val="22"/>
        </w:rPr>
        <w:t>a</w:t>
      </w:r>
      <w:r w:rsidRPr="00476FC3">
        <w:rPr>
          <w:rFonts w:ascii="Arial" w:hAnsi="Arial" w:cs="Arial"/>
          <w:sz w:val="22"/>
          <w:szCs w:val="22"/>
        </w:rPr>
        <w:t xml:space="preserve"> –</w:t>
      </w:r>
      <w:r w:rsidR="00285227">
        <w:rPr>
          <w:rFonts w:ascii="Arial" w:hAnsi="Arial" w:cs="Arial"/>
          <w:sz w:val="22"/>
          <w:szCs w:val="22"/>
        </w:rPr>
        <w:t xml:space="preserve"> </w:t>
      </w:r>
      <w:r w:rsidR="00476FC3" w:rsidRPr="00476FC3">
        <w:rPr>
          <w:rFonts w:ascii="Arial" w:hAnsi="Arial" w:cs="Arial"/>
          <w:sz w:val="22"/>
          <w:szCs w:val="22"/>
        </w:rPr>
        <w:t xml:space="preserve">45 </w:t>
      </w:r>
      <w:r w:rsidR="00285227">
        <w:rPr>
          <w:rFonts w:ascii="Arial" w:hAnsi="Arial" w:cs="Arial"/>
          <w:sz w:val="22"/>
          <w:szCs w:val="22"/>
        </w:rPr>
        <w:t xml:space="preserve">anos </w:t>
      </w:r>
    </w:p>
    <w:p w:rsidR="00917FB2" w:rsidRPr="00476FC3" w:rsidRDefault="00917FB2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>Celular: (11)</w:t>
      </w:r>
      <w:r w:rsidR="00476FC3" w:rsidRPr="00476FC3">
        <w:rPr>
          <w:rFonts w:ascii="Arial" w:hAnsi="Arial" w:cs="Arial"/>
          <w:sz w:val="22"/>
          <w:szCs w:val="22"/>
        </w:rPr>
        <w:t>99368-8363</w:t>
      </w:r>
    </w:p>
    <w:p w:rsidR="00917FB2" w:rsidRPr="00476FC3" w:rsidRDefault="00E27D9F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>Email: b</w:t>
      </w:r>
      <w:r w:rsidR="00476FC3" w:rsidRPr="00476FC3">
        <w:rPr>
          <w:rFonts w:ascii="Arial" w:hAnsi="Arial" w:cs="Arial"/>
          <w:sz w:val="22"/>
          <w:szCs w:val="22"/>
        </w:rPr>
        <w:t>e</w:t>
      </w:r>
      <w:r w:rsidRPr="00476FC3">
        <w:rPr>
          <w:rFonts w:ascii="Arial" w:hAnsi="Arial" w:cs="Arial"/>
          <w:sz w:val="22"/>
          <w:szCs w:val="22"/>
        </w:rPr>
        <w:t>tica.campos@</w:t>
      </w:r>
      <w:r w:rsidR="00476FC3" w:rsidRPr="00476FC3">
        <w:rPr>
          <w:rFonts w:ascii="Arial" w:hAnsi="Arial" w:cs="Arial"/>
          <w:sz w:val="22"/>
          <w:szCs w:val="22"/>
        </w:rPr>
        <w:t>outlook</w:t>
      </w:r>
      <w:r w:rsidRPr="00476FC3">
        <w:rPr>
          <w:rFonts w:ascii="Arial" w:hAnsi="Arial" w:cs="Arial"/>
          <w:sz w:val="22"/>
          <w:szCs w:val="22"/>
        </w:rPr>
        <w:t>.com</w:t>
      </w:r>
    </w:p>
    <w:p w:rsidR="00917FB2" w:rsidRPr="00476FC3" w:rsidRDefault="00917FB2" w:rsidP="001A5B05">
      <w:pPr>
        <w:rPr>
          <w:rFonts w:ascii="Arial" w:hAnsi="Arial" w:cs="Arial"/>
          <w:sz w:val="22"/>
          <w:szCs w:val="22"/>
        </w:rPr>
      </w:pPr>
    </w:p>
    <w:p w:rsidR="00476FC3" w:rsidRDefault="00476FC3" w:rsidP="001A5B05">
      <w:pPr>
        <w:rPr>
          <w:rFonts w:ascii="Arial" w:hAnsi="Arial" w:cs="Arial"/>
          <w:b/>
          <w:sz w:val="22"/>
          <w:szCs w:val="22"/>
        </w:rPr>
      </w:pPr>
    </w:p>
    <w:p w:rsidR="00917FB2" w:rsidRPr="00476FC3" w:rsidRDefault="00917FB2" w:rsidP="001A5B05">
      <w:pPr>
        <w:rPr>
          <w:rFonts w:ascii="Arial" w:hAnsi="Arial" w:cs="Arial"/>
          <w:b/>
        </w:rPr>
      </w:pPr>
      <w:r w:rsidRPr="00476FC3">
        <w:rPr>
          <w:rFonts w:ascii="Arial" w:hAnsi="Arial" w:cs="Arial"/>
          <w:b/>
        </w:rPr>
        <w:t>OBJETIVO</w:t>
      </w:r>
    </w:p>
    <w:p w:rsidR="00917FB2" w:rsidRPr="00476FC3" w:rsidRDefault="00917FB2" w:rsidP="001A5B05">
      <w:pPr>
        <w:rPr>
          <w:rFonts w:ascii="Arial" w:hAnsi="Arial" w:cs="Arial"/>
          <w:sz w:val="22"/>
          <w:szCs w:val="22"/>
        </w:rPr>
      </w:pPr>
    </w:p>
    <w:p w:rsidR="00917FB2" w:rsidRPr="00476FC3" w:rsidRDefault="00917FB2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>Área de Comércio Exterior</w:t>
      </w:r>
    </w:p>
    <w:p w:rsidR="00917FB2" w:rsidRPr="00476FC3" w:rsidRDefault="00917FB2" w:rsidP="001A5B05">
      <w:pPr>
        <w:rPr>
          <w:rFonts w:ascii="Arial" w:hAnsi="Arial" w:cs="Arial"/>
          <w:sz w:val="22"/>
          <w:szCs w:val="22"/>
        </w:rPr>
      </w:pPr>
    </w:p>
    <w:p w:rsidR="008F455E" w:rsidRPr="00476FC3" w:rsidRDefault="008F455E" w:rsidP="001A5B05">
      <w:pPr>
        <w:rPr>
          <w:rFonts w:ascii="Arial" w:hAnsi="Arial" w:cs="Arial"/>
          <w:b/>
          <w:sz w:val="22"/>
          <w:szCs w:val="22"/>
        </w:rPr>
      </w:pPr>
    </w:p>
    <w:p w:rsidR="00917FB2" w:rsidRPr="00476FC3" w:rsidRDefault="00917FB2" w:rsidP="001A5B05">
      <w:pPr>
        <w:rPr>
          <w:rFonts w:ascii="Arial" w:hAnsi="Arial" w:cs="Arial"/>
          <w:b/>
        </w:rPr>
      </w:pPr>
      <w:r w:rsidRPr="00476FC3">
        <w:rPr>
          <w:rFonts w:ascii="Arial" w:hAnsi="Arial" w:cs="Arial"/>
          <w:b/>
        </w:rPr>
        <w:t>FORMAÇÃO ACADÊMICA</w:t>
      </w:r>
    </w:p>
    <w:p w:rsidR="00917FB2" w:rsidRPr="00476FC3" w:rsidRDefault="00917FB2" w:rsidP="001A5B05">
      <w:pPr>
        <w:rPr>
          <w:rFonts w:ascii="Arial" w:hAnsi="Arial" w:cs="Arial"/>
          <w:b/>
          <w:sz w:val="22"/>
          <w:szCs w:val="22"/>
        </w:rPr>
      </w:pPr>
    </w:p>
    <w:p w:rsidR="00917FB2" w:rsidRPr="00476FC3" w:rsidRDefault="00476FC3" w:rsidP="001A5B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Administração/Comércio Exterior - </w:t>
      </w:r>
      <w:r w:rsidR="00917FB2" w:rsidRPr="00476FC3">
        <w:rPr>
          <w:rFonts w:ascii="Arial" w:hAnsi="Arial" w:cs="Arial"/>
          <w:sz w:val="22"/>
          <w:szCs w:val="22"/>
        </w:rPr>
        <w:t>Universidade</w:t>
      </w:r>
      <w:r w:rsidR="00D026A1" w:rsidRPr="00476FC3">
        <w:rPr>
          <w:rFonts w:ascii="Arial" w:hAnsi="Arial" w:cs="Arial"/>
          <w:sz w:val="22"/>
          <w:szCs w:val="22"/>
        </w:rPr>
        <w:t xml:space="preserve"> de Santo Amaro </w:t>
      </w:r>
      <w:r w:rsidR="00917FB2" w:rsidRPr="00476FC3">
        <w:rPr>
          <w:rFonts w:ascii="Arial" w:hAnsi="Arial" w:cs="Arial"/>
          <w:sz w:val="22"/>
          <w:szCs w:val="22"/>
        </w:rPr>
        <w:t>– UNI</w:t>
      </w:r>
      <w:r w:rsidR="00D026A1" w:rsidRPr="00476FC3">
        <w:rPr>
          <w:rFonts w:ascii="Arial" w:hAnsi="Arial" w:cs="Arial"/>
          <w:sz w:val="22"/>
          <w:szCs w:val="22"/>
        </w:rPr>
        <w:t>SA</w:t>
      </w:r>
      <w:r w:rsidR="00917FB2" w:rsidRPr="00476FC3">
        <w:rPr>
          <w:rFonts w:ascii="Arial" w:hAnsi="Arial" w:cs="Arial"/>
          <w:sz w:val="22"/>
          <w:szCs w:val="22"/>
        </w:rPr>
        <w:t xml:space="preserve"> – 200</w:t>
      </w:r>
      <w:r w:rsidR="00D026A1" w:rsidRPr="00476FC3">
        <w:rPr>
          <w:rFonts w:ascii="Arial" w:hAnsi="Arial" w:cs="Arial"/>
          <w:sz w:val="22"/>
          <w:szCs w:val="22"/>
        </w:rPr>
        <w:t>6</w:t>
      </w:r>
      <w:r w:rsidR="00917FB2" w:rsidRPr="00476FC3">
        <w:rPr>
          <w:rFonts w:ascii="Arial" w:hAnsi="Arial" w:cs="Arial"/>
          <w:sz w:val="22"/>
          <w:szCs w:val="22"/>
        </w:rPr>
        <w:t xml:space="preserve"> </w:t>
      </w:r>
    </w:p>
    <w:p w:rsidR="00917FB2" w:rsidRPr="00476FC3" w:rsidRDefault="00917FB2" w:rsidP="001A5B05">
      <w:pPr>
        <w:rPr>
          <w:rFonts w:ascii="Arial" w:hAnsi="Arial" w:cs="Arial"/>
          <w:sz w:val="22"/>
          <w:szCs w:val="22"/>
        </w:rPr>
      </w:pPr>
    </w:p>
    <w:p w:rsidR="008F455E" w:rsidRPr="00476FC3" w:rsidRDefault="008F455E" w:rsidP="001A5B05">
      <w:pPr>
        <w:rPr>
          <w:rFonts w:ascii="Arial" w:hAnsi="Arial" w:cs="Arial"/>
          <w:sz w:val="22"/>
          <w:szCs w:val="22"/>
        </w:rPr>
      </w:pPr>
    </w:p>
    <w:p w:rsidR="00917FB2" w:rsidRPr="00476FC3" w:rsidRDefault="00917FB2" w:rsidP="001A5B05">
      <w:pPr>
        <w:rPr>
          <w:rFonts w:ascii="Arial" w:hAnsi="Arial" w:cs="Arial"/>
          <w:b/>
        </w:rPr>
      </w:pPr>
      <w:r w:rsidRPr="00476FC3">
        <w:rPr>
          <w:rFonts w:ascii="Arial" w:hAnsi="Arial" w:cs="Arial"/>
          <w:b/>
        </w:rPr>
        <w:t>EXPERIÊNCIA PROFISSIONAL</w:t>
      </w:r>
    </w:p>
    <w:p w:rsidR="00917FB2" w:rsidRDefault="00917FB2" w:rsidP="001A5B05">
      <w:pPr>
        <w:rPr>
          <w:rFonts w:ascii="Arial" w:hAnsi="Arial" w:cs="Arial"/>
          <w:sz w:val="22"/>
          <w:szCs w:val="22"/>
        </w:rPr>
      </w:pPr>
    </w:p>
    <w:p w:rsidR="00476FC3" w:rsidRDefault="00476FC3" w:rsidP="001A5B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Interação com clientes; otimização e tradução das metas em qualidade e excelência.</w:t>
      </w:r>
    </w:p>
    <w:p w:rsidR="00917FB2" w:rsidRPr="00476FC3" w:rsidRDefault="00917FB2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 xml:space="preserve">- </w:t>
      </w:r>
      <w:r w:rsidR="007F53E7" w:rsidRPr="00476FC3">
        <w:rPr>
          <w:rFonts w:ascii="Arial" w:hAnsi="Arial" w:cs="Arial"/>
          <w:sz w:val="22"/>
          <w:szCs w:val="22"/>
        </w:rPr>
        <w:t>Fechamento de Câmbio Importação e Exportação</w:t>
      </w:r>
    </w:p>
    <w:p w:rsidR="007F53E7" w:rsidRPr="00476FC3" w:rsidRDefault="007F53E7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>- Contato com Despachantes / Transportadoras</w:t>
      </w:r>
    </w:p>
    <w:p w:rsidR="007F53E7" w:rsidRPr="00476FC3" w:rsidRDefault="007F53E7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>- Coordenação de Embarque</w:t>
      </w:r>
    </w:p>
    <w:p w:rsidR="007F53E7" w:rsidRPr="00476FC3" w:rsidRDefault="007F53E7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>- Registro de Licença</w:t>
      </w:r>
      <w:r w:rsidR="008F455E" w:rsidRPr="00476FC3">
        <w:rPr>
          <w:rFonts w:ascii="Arial" w:hAnsi="Arial" w:cs="Arial"/>
          <w:sz w:val="22"/>
          <w:szCs w:val="22"/>
        </w:rPr>
        <w:t xml:space="preserve"> e </w:t>
      </w:r>
      <w:r w:rsidRPr="00476FC3">
        <w:rPr>
          <w:rFonts w:ascii="Arial" w:hAnsi="Arial" w:cs="Arial"/>
          <w:sz w:val="22"/>
          <w:szCs w:val="22"/>
        </w:rPr>
        <w:t>D</w:t>
      </w:r>
      <w:r w:rsidR="008F455E" w:rsidRPr="00476FC3">
        <w:rPr>
          <w:rFonts w:ascii="Arial" w:hAnsi="Arial" w:cs="Arial"/>
          <w:sz w:val="22"/>
          <w:szCs w:val="22"/>
        </w:rPr>
        <w:t>eclaração de Importação</w:t>
      </w:r>
      <w:r w:rsidRPr="00476FC3">
        <w:rPr>
          <w:rFonts w:ascii="Arial" w:hAnsi="Arial" w:cs="Arial"/>
          <w:sz w:val="22"/>
          <w:szCs w:val="22"/>
        </w:rPr>
        <w:t xml:space="preserve"> </w:t>
      </w:r>
      <w:r w:rsidR="00CC50C7" w:rsidRPr="00476FC3">
        <w:rPr>
          <w:rFonts w:ascii="Arial" w:hAnsi="Arial" w:cs="Arial"/>
          <w:sz w:val="22"/>
          <w:szCs w:val="22"/>
        </w:rPr>
        <w:t>no Siscomex</w:t>
      </w:r>
    </w:p>
    <w:p w:rsidR="007F53E7" w:rsidRPr="00476FC3" w:rsidRDefault="007F53E7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>- Analise Documental</w:t>
      </w:r>
    </w:p>
    <w:p w:rsidR="007F53E7" w:rsidRPr="00476FC3" w:rsidRDefault="007F53E7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>- Fechamento de Câmbio</w:t>
      </w:r>
    </w:p>
    <w:p w:rsidR="007F53E7" w:rsidRPr="00476FC3" w:rsidRDefault="007F53E7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>- Controle e Acompanhamento de processos junto as Alfândegas</w:t>
      </w:r>
    </w:p>
    <w:p w:rsidR="007F53E7" w:rsidRPr="00476FC3" w:rsidRDefault="008F455E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>- Controle de numerário</w:t>
      </w:r>
      <w:r w:rsidR="00D026A1" w:rsidRPr="00476FC3">
        <w:rPr>
          <w:rFonts w:ascii="Arial" w:hAnsi="Arial" w:cs="Arial"/>
          <w:sz w:val="22"/>
          <w:szCs w:val="22"/>
        </w:rPr>
        <w:t xml:space="preserve"> / Reservas e Previsões de Embarque</w:t>
      </w:r>
    </w:p>
    <w:p w:rsidR="007F53E7" w:rsidRPr="00476FC3" w:rsidRDefault="007F53E7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>- Fechamento de Custos da Importação</w:t>
      </w:r>
    </w:p>
    <w:p w:rsidR="007F53E7" w:rsidRPr="00476FC3" w:rsidRDefault="007F53E7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>- Relatórios Gerenciais</w:t>
      </w:r>
    </w:p>
    <w:p w:rsidR="00EC7702" w:rsidRPr="00476FC3" w:rsidRDefault="00D026A1" w:rsidP="001A5B05">
      <w:pPr>
        <w:rPr>
          <w:rFonts w:ascii="Arial" w:hAnsi="Arial" w:cs="Arial"/>
          <w:color w:val="000000"/>
          <w:sz w:val="22"/>
          <w:szCs w:val="22"/>
        </w:rPr>
      </w:pPr>
      <w:r w:rsidRPr="00476FC3">
        <w:rPr>
          <w:rFonts w:ascii="Arial" w:hAnsi="Arial" w:cs="Arial"/>
          <w:color w:val="000000"/>
          <w:sz w:val="22"/>
          <w:szCs w:val="22"/>
        </w:rPr>
        <w:t xml:space="preserve">- Follow-Up junto aos prestadores para andamento dos processos; </w:t>
      </w:r>
      <w:r w:rsidRPr="00476FC3">
        <w:rPr>
          <w:rFonts w:ascii="Arial" w:hAnsi="Arial" w:cs="Arial"/>
          <w:color w:val="000000"/>
          <w:sz w:val="22"/>
          <w:szCs w:val="22"/>
        </w:rPr>
        <w:br/>
        <w:t>- Interação com os Clientes Internos para obtenção de dados necessários aos processos.</w:t>
      </w:r>
    </w:p>
    <w:p w:rsidR="00D026A1" w:rsidRPr="00476FC3" w:rsidRDefault="00D026A1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color w:val="000000"/>
          <w:sz w:val="22"/>
          <w:szCs w:val="22"/>
        </w:rPr>
        <w:t xml:space="preserve">- </w:t>
      </w:r>
      <w:r w:rsidR="00606C3B" w:rsidRPr="00476FC3">
        <w:rPr>
          <w:rFonts w:ascii="Arial" w:hAnsi="Arial" w:cs="Arial"/>
          <w:color w:val="000000"/>
          <w:sz w:val="22"/>
          <w:szCs w:val="22"/>
        </w:rPr>
        <w:t xml:space="preserve">Experiência nas operações </w:t>
      </w:r>
      <w:r w:rsidR="00EC7702" w:rsidRPr="00476FC3">
        <w:rPr>
          <w:rFonts w:ascii="Arial" w:hAnsi="Arial" w:cs="Arial"/>
          <w:color w:val="000000"/>
          <w:sz w:val="22"/>
          <w:szCs w:val="22"/>
        </w:rPr>
        <w:t>(Trading in Company)</w:t>
      </w:r>
      <w:r w:rsidR="001A5B05" w:rsidRPr="00476FC3">
        <w:rPr>
          <w:rFonts w:ascii="Arial" w:hAnsi="Arial" w:cs="Arial"/>
          <w:color w:val="000000"/>
          <w:sz w:val="22"/>
          <w:szCs w:val="22"/>
        </w:rPr>
        <w:t xml:space="preserve"> através de benefícios como Fundap / Fomentar.</w:t>
      </w:r>
    </w:p>
    <w:p w:rsidR="00EC7702" w:rsidRPr="00476FC3" w:rsidRDefault="00EC7702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 xml:space="preserve">- </w:t>
      </w:r>
      <w:r w:rsidR="00AA54BC" w:rsidRPr="00476FC3">
        <w:rPr>
          <w:rFonts w:ascii="Arial" w:hAnsi="Arial" w:cs="Arial"/>
          <w:sz w:val="22"/>
          <w:szCs w:val="22"/>
        </w:rPr>
        <w:t xml:space="preserve">Todas as atividades relacionadas </w:t>
      </w:r>
      <w:r w:rsidR="00E27D9F" w:rsidRPr="00476FC3">
        <w:rPr>
          <w:rFonts w:ascii="Arial" w:hAnsi="Arial" w:cs="Arial"/>
          <w:sz w:val="22"/>
          <w:szCs w:val="22"/>
        </w:rPr>
        <w:t>à</w:t>
      </w:r>
      <w:r w:rsidR="00AA54BC" w:rsidRPr="00476FC3">
        <w:rPr>
          <w:rFonts w:ascii="Arial" w:hAnsi="Arial" w:cs="Arial"/>
          <w:sz w:val="22"/>
          <w:szCs w:val="22"/>
        </w:rPr>
        <w:t xml:space="preserve">s </w:t>
      </w:r>
      <w:r w:rsidRPr="00476FC3">
        <w:rPr>
          <w:rFonts w:ascii="Arial" w:hAnsi="Arial" w:cs="Arial"/>
          <w:sz w:val="22"/>
          <w:szCs w:val="22"/>
        </w:rPr>
        <w:t>mercadoria</w:t>
      </w:r>
      <w:r w:rsidR="00E27D9F" w:rsidRPr="00476FC3">
        <w:rPr>
          <w:rFonts w:ascii="Arial" w:hAnsi="Arial" w:cs="Arial"/>
          <w:sz w:val="22"/>
          <w:szCs w:val="22"/>
        </w:rPr>
        <w:t>s</w:t>
      </w:r>
      <w:r w:rsidRPr="00476FC3">
        <w:rPr>
          <w:rFonts w:ascii="Arial" w:hAnsi="Arial" w:cs="Arial"/>
          <w:sz w:val="22"/>
          <w:szCs w:val="22"/>
        </w:rPr>
        <w:t xml:space="preserve"> </w:t>
      </w:r>
      <w:r w:rsidR="00AA54BC" w:rsidRPr="00476FC3">
        <w:rPr>
          <w:rFonts w:ascii="Arial" w:hAnsi="Arial" w:cs="Arial"/>
          <w:sz w:val="22"/>
          <w:szCs w:val="22"/>
        </w:rPr>
        <w:t xml:space="preserve">oriundas das </w:t>
      </w:r>
      <w:r w:rsidRPr="00476FC3">
        <w:rPr>
          <w:rFonts w:ascii="Arial" w:hAnsi="Arial" w:cs="Arial"/>
          <w:sz w:val="22"/>
          <w:szCs w:val="22"/>
        </w:rPr>
        <w:t>operações</w:t>
      </w:r>
      <w:r w:rsidR="00AA54BC" w:rsidRPr="00476FC3">
        <w:rPr>
          <w:rFonts w:ascii="Arial" w:hAnsi="Arial" w:cs="Arial"/>
          <w:sz w:val="22"/>
          <w:szCs w:val="22"/>
        </w:rPr>
        <w:t xml:space="preserve"> de conta e ordem de terceiros</w:t>
      </w:r>
      <w:r w:rsidR="00E27D9F" w:rsidRPr="00476FC3">
        <w:rPr>
          <w:rFonts w:ascii="Arial" w:hAnsi="Arial" w:cs="Arial"/>
          <w:sz w:val="22"/>
          <w:szCs w:val="22"/>
        </w:rPr>
        <w:t xml:space="preserve"> (</w:t>
      </w:r>
      <w:r w:rsidR="00AA54BC" w:rsidRPr="00476FC3">
        <w:rPr>
          <w:rFonts w:ascii="Arial" w:hAnsi="Arial" w:cs="Arial"/>
          <w:sz w:val="22"/>
          <w:szCs w:val="22"/>
        </w:rPr>
        <w:t>embarque até o faturamento</w:t>
      </w:r>
      <w:r w:rsidR="00E27D9F" w:rsidRPr="00476FC3">
        <w:rPr>
          <w:rFonts w:ascii="Arial" w:hAnsi="Arial" w:cs="Arial"/>
          <w:sz w:val="22"/>
          <w:szCs w:val="22"/>
        </w:rPr>
        <w:t>)</w:t>
      </w:r>
    </w:p>
    <w:p w:rsidR="00EC7702" w:rsidRPr="00476FC3" w:rsidRDefault="00EC7702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 xml:space="preserve">- </w:t>
      </w:r>
      <w:r w:rsidR="001A5B05" w:rsidRPr="00476FC3">
        <w:rPr>
          <w:rFonts w:ascii="Arial" w:hAnsi="Arial" w:cs="Arial"/>
          <w:sz w:val="22"/>
          <w:szCs w:val="22"/>
        </w:rPr>
        <w:t xml:space="preserve">Ampla experiência voltada </w:t>
      </w:r>
      <w:r w:rsidR="0050206A" w:rsidRPr="00476FC3">
        <w:rPr>
          <w:rFonts w:ascii="Arial" w:hAnsi="Arial" w:cs="Arial"/>
          <w:sz w:val="22"/>
          <w:szCs w:val="22"/>
        </w:rPr>
        <w:t>à</w:t>
      </w:r>
      <w:r w:rsidR="001A5B05" w:rsidRPr="00476FC3">
        <w:rPr>
          <w:rFonts w:ascii="Arial" w:hAnsi="Arial" w:cs="Arial"/>
          <w:sz w:val="22"/>
          <w:szCs w:val="22"/>
        </w:rPr>
        <w:t xml:space="preserve"> </w:t>
      </w:r>
      <w:r w:rsidRPr="00476FC3">
        <w:rPr>
          <w:rFonts w:ascii="Arial" w:hAnsi="Arial" w:cs="Arial"/>
          <w:sz w:val="22"/>
          <w:szCs w:val="22"/>
        </w:rPr>
        <w:t>área automotiva</w:t>
      </w:r>
      <w:r w:rsidR="009C588F" w:rsidRPr="00476FC3">
        <w:rPr>
          <w:rFonts w:ascii="Arial" w:hAnsi="Arial" w:cs="Arial"/>
          <w:sz w:val="22"/>
          <w:szCs w:val="22"/>
        </w:rPr>
        <w:t xml:space="preserve"> – importação de veículos</w:t>
      </w:r>
      <w:r w:rsidR="001A5B05" w:rsidRPr="00476FC3">
        <w:rPr>
          <w:rFonts w:ascii="Arial" w:hAnsi="Arial" w:cs="Arial"/>
          <w:sz w:val="22"/>
          <w:szCs w:val="22"/>
        </w:rPr>
        <w:t>.</w:t>
      </w:r>
    </w:p>
    <w:p w:rsidR="00AA54BC" w:rsidRDefault="00476FC3" w:rsidP="00AA54BC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Participação no desenvolvimento do projeto OEA para obtenção da certificação da receita federal.</w:t>
      </w:r>
    </w:p>
    <w:p w:rsidR="00EC7702" w:rsidRDefault="00936372" w:rsidP="001A5B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Foco em resultados</w:t>
      </w:r>
    </w:p>
    <w:p w:rsidR="00936372" w:rsidRPr="00476FC3" w:rsidRDefault="00936372" w:rsidP="001A5B05">
      <w:pPr>
        <w:rPr>
          <w:rFonts w:ascii="Arial" w:hAnsi="Arial" w:cs="Arial"/>
          <w:sz w:val="22"/>
          <w:szCs w:val="22"/>
        </w:rPr>
      </w:pPr>
    </w:p>
    <w:p w:rsidR="00917FB2" w:rsidRPr="00476FC3" w:rsidRDefault="00917FB2" w:rsidP="001A5B05">
      <w:pPr>
        <w:rPr>
          <w:rFonts w:ascii="Arial" w:hAnsi="Arial" w:cs="Arial"/>
          <w:b/>
        </w:rPr>
      </w:pPr>
      <w:r w:rsidRPr="00476FC3">
        <w:rPr>
          <w:rFonts w:ascii="Arial" w:hAnsi="Arial" w:cs="Arial"/>
          <w:b/>
        </w:rPr>
        <w:t>IDIOMAS</w:t>
      </w:r>
    </w:p>
    <w:p w:rsidR="00917FB2" w:rsidRPr="00476FC3" w:rsidRDefault="00917FB2" w:rsidP="001A5B05">
      <w:pPr>
        <w:rPr>
          <w:rFonts w:ascii="Arial" w:hAnsi="Arial" w:cs="Arial"/>
          <w:sz w:val="22"/>
          <w:szCs w:val="22"/>
        </w:rPr>
      </w:pPr>
    </w:p>
    <w:p w:rsidR="00917FB2" w:rsidRPr="00476FC3" w:rsidRDefault="00917FB2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 xml:space="preserve">Inglês </w:t>
      </w:r>
      <w:r w:rsidR="00D026A1" w:rsidRPr="00476FC3">
        <w:rPr>
          <w:rFonts w:ascii="Arial" w:hAnsi="Arial" w:cs="Arial"/>
          <w:sz w:val="22"/>
          <w:szCs w:val="22"/>
        </w:rPr>
        <w:t>Intermediário</w:t>
      </w:r>
    </w:p>
    <w:p w:rsidR="00917FB2" w:rsidRPr="00476FC3" w:rsidRDefault="00917FB2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>Espanhol Básico</w:t>
      </w:r>
      <w:r w:rsidR="00D026A1" w:rsidRPr="00476FC3">
        <w:rPr>
          <w:rFonts w:ascii="Arial" w:hAnsi="Arial" w:cs="Arial"/>
          <w:sz w:val="22"/>
          <w:szCs w:val="22"/>
        </w:rPr>
        <w:t xml:space="preserve"> </w:t>
      </w:r>
    </w:p>
    <w:p w:rsidR="00917FB2" w:rsidRPr="00476FC3" w:rsidRDefault="00917FB2" w:rsidP="001A5B05">
      <w:pPr>
        <w:rPr>
          <w:rFonts w:ascii="Arial" w:hAnsi="Arial" w:cs="Arial"/>
          <w:sz w:val="22"/>
          <w:szCs w:val="22"/>
        </w:rPr>
      </w:pPr>
    </w:p>
    <w:p w:rsidR="00917FB2" w:rsidRPr="00476FC3" w:rsidRDefault="00917FB2" w:rsidP="001A5B05">
      <w:pPr>
        <w:rPr>
          <w:rFonts w:ascii="Arial" w:hAnsi="Arial" w:cs="Arial"/>
          <w:sz w:val="22"/>
          <w:szCs w:val="22"/>
        </w:rPr>
      </w:pPr>
    </w:p>
    <w:p w:rsidR="00917FB2" w:rsidRPr="00476FC3" w:rsidRDefault="00917FB2" w:rsidP="001A5B05">
      <w:pPr>
        <w:rPr>
          <w:rFonts w:ascii="Arial" w:hAnsi="Arial" w:cs="Arial"/>
          <w:b/>
        </w:rPr>
      </w:pPr>
      <w:r w:rsidRPr="00476FC3">
        <w:rPr>
          <w:rFonts w:ascii="Arial" w:hAnsi="Arial" w:cs="Arial"/>
          <w:b/>
        </w:rPr>
        <w:t>INFORMÁTICA</w:t>
      </w:r>
    </w:p>
    <w:p w:rsidR="00917FB2" w:rsidRPr="00476FC3" w:rsidRDefault="00917FB2" w:rsidP="001A5B05">
      <w:pPr>
        <w:rPr>
          <w:rFonts w:ascii="Arial" w:hAnsi="Arial" w:cs="Arial"/>
          <w:sz w:val="22"/>
          <w:szCs w:val="22"/>
        </w:rPr>
      </w:pPr>
    </w:p>
    <w:p w:rsidR="00476FC3" w:rsidRDefault="00D026A1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>Domínio dos Aplicativos de Rede</w:t>
      </w:r>
    </w:p>
    <w:p w:rsidR="00476FC3" w:rsidRDefault="00D026A1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>Pacote Office</w:t>
      </w:r>
    </w:p>
    <w:p w:rsidR="00D026A1" w:rsidRPr="00476FC3" w:rsidRDefault="00E27D9F" w:rsidP="001A5B05">
      <w:pPr>
        <w:rPr>
          <w:rFonts w:ascii="Arial" w:hAnsi="Arial" w:cs="Arial"/>
          <w:sz w:val="22"/>
          <w:szCs w:val="22"/>
        </w:rPr>
      </w:pPr>
      <w:r w:rsidRPr="00476FC3">
        <w:rPr>
          <w:rFonts w:ascii="Arial" w:hAnsi="Arial" w:cs="Arial"/>
          <w:sz w:val="22"/>
          <w:szCs w:val="22"/>
        </w:rPr>
        <w:t>Datasul</w:t>
      </w:r>
      <w:r w:rsidR="00476FC3">
        <w:rPr>
          <w:rFonts w:ascii="Arial" w:hAnsi="Arial" w:cs="Arial"/>
          <w:sz w:val="22"/>
          <w:szCs w:val="22"/>
        </w:rPr>
        <w:t>, TOTVs</w:t>
      </w:r>
      <w:r w:rsidRPr="00476FC3">
        <w:rPr>
          <w:rFonts w:ascii="Arial" w:hAnsi="Arial" w:cs="Arial"/>
          <w:sz w:val="22"/>
          <w:szCs w:val="22"/>
        </w:rPr>
        <w:t>.</w:t>
      </w:r>
    </w:p>
    <w:p w:rsidR="00AA54BC" w:rsidRPr="00476FC3" w:rsidRDefault="00AA54BC" w:rsidP="00AA54BC">
      <w:pPr>
        <w:spacing w:after="240"/>
        <w:rPr>
          <w:rFonts w:ascii="Arial" w:hAnsi="Arial" w:cs="Arial"/>
          <w:color w:val="333333"/>
          <w:sz w:val="22"/>
          <w:szCs w:val="22"/>
        </w:rPr>
      </w:pPr>
      <w:r w:rsidRPr="007515B9">
        <w:rPr>
          <w:rFonts w:ascii="Arial" w:hAnsi="Arial" w:cs="Arial"/>
          <w:b/>
          <w:caps/>
          <w:color w:val="333333"/>
        </w:rPr>
        <w:lastRenderedPageBreak/>
        <w:t>Outros</w:t>
      </w:r>
      <w:r w:rsidRPr="007515B9">
        <w:rPr>
          <w:rFonts w:ascii="Arial" w:hAnsi="Arial" w:cs="Arial"/>
          <w:b/>
          <w:color w:val="333333"/>
        </w:rPr>
        <w:br/>
      </w:r>
      <w:r w:rsidRPr="00476FC3">
        <w:rPr>
          <w:rFonts w:ascii="Arial" w:hAnsi="Arial" w:cs="Arial"/>
          <w:b/>
          <w:color w:val="333333"/>
          <w:sz w:val="22"/>
          <w:szCs w:val="22"/>
        </w:rPr>
        <w:br/>
      </w:r>
      <w:r w:rsidRPr="00476FC3">
        <w:rPr>
          <w:rFonts w:ascii="Arial" w:hAnsi="Arial" w:cs="Arial"/>
          <w:color w:val="333333"/>
          <w:sz w:val="22"/>
          <w:szCs w:val="22"/>
        </w:rPr>
        <w:t>- Cursos Complementares com Certificados.</w:t>
      </w:r>
    </w:p>
    <w:p w:rsidR="00606C3B" w:rsidRPr="00476FC3" w:rsidRDefault="00606C3B" w:rsidP="001A5B05">
      <w:pPr>
        <w:pStyle w:val="Ttulo3"/>
        <w:jc w:val="left"/>
        <w:rPr>
          <w:rFonts w:ascii="Arial" w:hAnsi="Arial" w:cs="Arial"/>
          <w:sz w:val="22"/>
          <w:szCs w:val="22"/>
          <w:u w:val="none"/>
        </w:rPr>
      </w:pPr>
    </w:p>
    <w:p w:rsidR="00606C3B" w:rsidRPr="00476FC3" w:rsidRDefault="00606C3B" w:rsidP="001A5B05">
      <w:pPr>
        <w:pStyle w:val="Ttulo3"/>
        <w:jc w:val="left"/>
        <w:rPr>
          <w:rFonts w:ascii="Arial" w:hAnsi="Arial" w:cs="Arial"/>
          <w:sz w:val="22"/>
          <w:szCs w:val="22"/>
          <w:u w:val="none"/>
        </w:rPr>
      </w:pPr>
    </w:p>
    <w:p w:rsidR="00D026A1" w:rsidRPr="007515B9" w:rsidRDefault="001A5B05" w:rsidP="001A5B05">
      <w:pPr>
        <w:pStyle w:val="Ttulo3"/>
        <w:jc w:val="left"/>
        <w:rPr>
          <w:rFonts w:ascii="Arial" w:hAnsi="Arial" w:cs="Arial"/>
          <w:sz w:val="24"/>
          <w:u w:val="none"/>
        </w:rPr>
      </w:pPr>
      <w:r w:rsidRPr="007515B9">
        <w:rPr>
          <w:rFonts w:ascii="Arial" w:hAnsi="Arial" w:cs="Arial"/>
          <w:sz w:val="24"/>
          <w:u w:val="none"/>
        </w:rPr>
        <w:t>HISTÓRICO PROFISSIONAL</w:t>
      </w:r>
    </w:p>
    <w:p w:rsidR="00D026A1" w:rsidRPr="00476FC3" w:rsidRDefault="00D026A1" w:rsidP="001A5B05">
      <w:pPr>
        <w:ind w:left="-540" w:firstLine="180"/>
        <w:rPr>
          <w:rFonts w:ascii="Arial" w:eastAsia="Arial Unicode MS" w:hAnsi="Arial" w:cs="Arial"/>
          <w:sz w:val="22"/>
          <w:szCs w:val="22"/>
        </w:rPr>
      </w:pPr>
      <w:r w:rsidRPr="00476FC3">
        <w:rPr>
          <w:rFonts w:ascii="Arial" w:eastAsia="Arial Unicode MS" w:hAnsi="Arial" w:cs="Arial"/>
          <w:sz w:val="22"/>
          <w:szCs w:val="22"/>
        </w:rPr>
        <w:t xml:space="preserve"> </w:t>
      </w:r>
      <w:r w:rsidR="001A5B05" w:rsidRPr="00476FC3">
        <w:rPr>
          <w:rFonts w:ascii="Arial" w:eastAsia="Arial Unicode MS" w:hAnsi="Arial" w:cs="Arial"/>
          <w:sz w:val="22"/>
          <w:szCs w:val="22"/>
        </w:rPr>
        <w:t xml:space="preserve"> </w:t>
      </w:r>
    </w:p>
    <w:p w:rsidR="001A5B05" w:rsidRPr="00476FC3" w:rsidRDefault="001A5B05" w:rsidP="001A5B05">
      <w:pPr>
        <w:ind w:left="-540" w:firstLine="180"/>
        <w:rPr>
          <w:rFonts w:ascii="Arial" w:eastAsia="Arial Unicode MS" w:hAnsi="Arial" w:cs="Arial"/>
          <w:sz w:val="22"/>
          <w:szCs w:val="22"/>
        </w:rPr>
      </w:pPr>
    </w:p>
    <w:p w:rsidR="001A5B05" w:rsidRPr="00476FC3" w:rsidRDefault="00D026A1" w:rsidP="001A5B05">
      <w:pPr>
        <w:ind w:left="-540" w:firstLine="180"/>
        <w:rPr>
          <w:rFonts w:ascii="Arial" w:eastAsia="Arial Unicode MS" w:hAnsi="Arial" w:cs="Arial"/>
          <w:b/>
          <w:sz w:val="22"/>
          <w:szCs w:val="22"/>
        </w:rPr>
      </w:pPr>
      <w:r w:rsidRPr="00476FC3">
        <w:rPr>
          <w:rFonts w:ascii="Arial" w:eastAsia="Arial Unicode MS" w:hAnsi="Arial" w:cs="Arial"/>
          <w:b/>
          <w:sz w:val="22"/>
          <w:szCs w:val="22"/>
        </w:rPr>
        <w:t xml:space="preserve">  </w:t>
      </w:r>
      <w:r w:rsidR="001A5B05" w:rsidRPr="00476FC3">
        <w:rPr>
          <w:rFonts w:ascii="Arial" w:eastAsia="Arial Unicode MS" w:hAnsi="Arial" w:cs="Arial"/>
          <w:b/>
          <w:sz w:val="22"/>
          <w:szCs w:val="22"/>
        </w:rPr>
        <w:t xml:space="preserve">  </w:t>
      </w:r>
      <w:r w:rsidRPr="00476FC3">
        <w:rPr>
          <w:rFonts w:ascii="Arial" w:eastAsia="Arial Unicode MS" w:hAnsi="Arial" w:cs="Arial"/>
          <w:b/>
          <w:sz w:val="22"/>
          <w:szCs w:val="22"/>
        </w:rPr>
        <w:t xml:space="preserve">   </w:t>
      </w:r>
      <w:r w:rsidR="00EC7702" w:rsidRPr="00476FC3">
        <w:rPr>
          <w:rFonts w:ascii="Arial" w:eastAsia="Arial Unicode MS" w:hAnsi="Arial" w:cs="Arial"/>
          <w:b/>
          <w:sz w:val="22"/>
          <w:szCs w:val="22"/>
        </w:rPr>
        <w:t>Cisa Trading S/A</w:t>
      </w:r>
    </w:p>
    <w:p w:rsidR="00D026A1" w:rsidRPr="00476FC3" w:rsidRDefault="00D026A1" w:rsidP="001A5B05">
      <w:pPr>
        <w:ind w:left="-426"/>
        <w:rPr>
          <w:rFonts w:ascii="Arial" w:eastAsia="Arial Unicode MS" w:hAnsi="Arial" w:cs="Arial"/>
          <w:sz w:val="22"/>
          <w:szCs w:val="22"/>
        </w:rPr>
      </w:pPr>
      <w:r w:rsidRPr="00476FC3">
        <w:rPr>
          <w:rFonts w:ascii="Arial" w:eastAsia="Arial Unicode MS" w:hAnsi="Arial" w:cs="Arial"/>
          <w:sz w:val="22"/>
          <w:szCs w:val="22"/>
        </w:rPr>
        <w:t xml:space="preserve">    </w:t>
      </w:r>
      <w:r w:rsidR="001A5B05" w:rsidRPr="00476FC3">
        <w:rPr>
          <w:rFonts w:ascii="Arial" w:eastAsia="Arial Unicode MS" w:hAnsi="Arial" w:cs="Arial"/>
          <w:sz w:val="22"/>
          <w:szCs w:val="22"/>
        </w:rPr>
        <w:t xml:space="preserve">   </w:t>
      </w:r>
      <w:r w:rsidRPr="00476FC3">
        <w:rPr>
          <w:rFonts w:ascii="Arial" w:eastAsia="Arial Unicode MS" w:hAnsi="Arial" w:cs="Arial"/>
          <w:sz w:val="22"/>
          <w:szCs w:val="22"/>
        </w:rPr>
        <w:t xml:space="preserve"> </w:t>
      </w:r>
      <w:r w:rsidR="00EC7702" w:rsidRPr="00476FC3">
        <w:rPr>
          <w:rFonts w:ascii="Arial" w:eastAsia="Arial Unicode MS" w:hAnsi="Arial" w:cs="Arial"/>
          <w:sz w:val="22"/>
          <w:szCs w:val="22"/>
        </w:rPr>
        <w:t>05</w:t>
      </w:r>
      <w:r w:rsidRPr="00476FC3">
        <w:rPr>
          <w:rFonts w:ascii="Arial" w:eastAsia="Arial Unicode MS" w:hAnsi="Arial" w:cs="Arial"/>
          <w:sz w:val="22"/>
          <w:szCs w:val="22"/>
        </w:rPr>
        <w:t>/200</w:t>
      </w:r>
      <w:r w:rsidR="00EC7702" w:rsidRPr="00476FC3">
        <w:rPr>
          <w:rFonts w:ascii="Arial" w:eastAsia="Arial Unicode MS" w:hAnsi="Arial" w:cs="Arial"/>
          <w:sz w:val="22"/>
          <w:szCs w:val="22"/>
        </w:rPr>
        <w:t xml:space="preserve">3 </w:t>
      </w:r>
      <w:r w:rsidR="00E27D9F" w:rsidRPr="00476FC3">
        <w:rPr>
          <w:rFonts w:ascii="Arial" w:eastAsia="Arial Unicode MS" w:hAnsi="Arial" w:cs="Arial"/>
          <w:sz w:val="22"/>
          <w:szCs w:val="22"/>
        </w:rPr>
        <w:t xml:space="preserve">à </w:t>
      </w:r>
      <w:r w:rsidR="00476FC3" w:rsidRPr="00476FC3">
        <w:rPr>
          <w:rFonts w:ascii="Arial" w:eastAsia="Arial Unicode MS" w:hAnsi="Arial" w:cs="Arial"/>
          <w:sz w:val="22"/>
          <w:szCs w:val="22"/>
        </w:rPr>
        <w:t>06/2017</w:t>
      </w:r>
      <w:r w:rsidR="00AF6C8B" w:rsidRPr="00476FC3">
        <w:rPr>
          <w:rFonts w:ascii="Arial" w:eastAsia="Arial Unicode MS" w:hAnsi="Arial" w:cs="Arial"/>
          <w:sz w:val="22"/>
          <w:szCs w:val="22"/>
        </w:rPr>
        <w:t xml:space="preserve"> </w:t>
      </w:r>
      <w:r w:rsidR="00EC7702" w:rsidRPr="00476FC3">
        <w:rPr>
          <w:rFonts w:ascii="Arial" w:eastAsia="Arial Unicode MS" w:hAnsi="Arial" w:cs="Arial"/>
          <w:sz w:val="22"/>
          <w:szCs w:val="22"/>
        </w:rPr>
        <w:t>–</w:t>
      </w:r>
      <w:r w:rsidRPr="00476FC3">
        <w:rPr>
          <w:rFonts w:ascii="Arial" w:eastAsia="Arial Unicode MS" w:hAnsi="Arial" w:cs="Arial"/>
          <w:sz w:val="22"/>
          <w:szCs w:val="22"/>
        </w:rPr>
        <w:t xml:space="preserve"> A</w:t>
      </w:r>
      <w:r w:rsidR="007515B9">
        <w:rPr>
          <w:rFonts w:ascii="Arial" w:eastAsia="Arial Unicode MS" w:hAnsi="Arial" w:cs="Arial"/>
          <w:sz w:val="22"/>
          <w:szCs w:val="22"/>
        </w:rPr>
        <w:t>nalista</w:t>
      </w:r>
      <w:r w:rsidR="00EC7702" w:rsidRPr="00476FC3">
        <w:rPr>
          <w:rFonts w:ascii="Arial" w:eastAsia="Arial Unicode MS" w:hAnsi="Arial" w:cs="Arial"/>
          <w:sz w:val="22"/>
          <w:szCs w:val="22"/>
        </w:rPr>
        <w:t xml:space="preserve"> </w:t>
      </w:r>
      <w:r w:rsidRPr="00476FC3">
        <w:rPr>
          <w:rFonts w:ascii="Arial" w:eastAsia="Arial Unicode MS" w:hAnsi="Arial" w:cs="Arial"/>
          <w:sz w:val="22"/>
          <w:szCs w:val="22"/>
        </w:rPr>
        <w:t xml:space="preserve">de Importação </w:t>
      </w:r>
    </w:p>
    <w:p w:rsidR="00606C3B" w:rsidRPr="00476FC3" w:rsidRDefault="00606C3B" w:rsidP="001A5B05">
      <w:pPr>
        <w:rPr>
          <w:rFonts w:ascii="Arial" w:eastAsia="Arial Unicode MS" w:hAnsi="Arial" w:cs="Arial"/>
          <w:b/>
          <w:sz w:val="22"/>
          <w:szCs w:val="22"/>
        </w:rPr>
      </w:pPr>
    </w:p>
    <w:p w:rsidR="00606C3B" w:rsidRPr="00476FC3" w:rsidRDefault="00606C3B" w:rsidP="001A5B05">
      <w:pPr>
        <w:rPr>
          <w:rFonts w:ascii="Arial" w:eastAsia="Arial Unicode MS" w:hAnsi="Arial" w:cs="Arial"/>
          <w:b/>
          <w:sz w:val="22"/>
          <w:szCs w:val="22"/>
        </w:rPr>
      </w:pPr>
      <w:r w:rsidRPr="00476FC3">
        <w:rPr>
          <w:rFonts w:ascii="Arial" w:eastAsia="Arial Unicode MS" w:hAnsi="Arial" w:cs="Arial"/>
          <w:b/>
          <w:sz w:val="22"/>
          <w:szCs w:val="22"/>
        </w:rPr>
        <w:t>World Brokers Internacional Ltda</w:t>
      </w:r>
    </w:p>
    <w:p w:rsidR="00606C3B" w:rsidRPr="00476FC3" w:rsidRDefault="00606C3B" w:rsidP="00606C3B">
      <w:pPr>
        <w:rPr>
          <w:rFonts w:ascii="Arial" w:eastAsia="Arial Unicode MS" w:hAnsi="Arial" w:cs="Arial"/>
          <w:sz w:val="22"/>
          <w:szCs w:val="22"/>
        </w:rPr>
      </w:pPr>
      <w:bookmarkStart w:id="0" w:name="_GoBack"/>
      <w:bookmarkEnd w:id="0"/>
      <w:r w:rsidRPr="00476FC3">
        <w:rPr>
          <w:rFonts w:ascii="Arial" w:eastAsia="Arial Unicode MS" w:hAnsi="Arial" w:cs="Arial"/>
          <w:sz w:val="22"/>
          <w:szCs w:val="22"/>
        </w:rPr>
        <w:t xml:space="preserve">06/2002 à 05/2003 - Assistente de Importação e Exportação </w:t>
      </w:r>
    </w:p>
    <w:p w:rsidR="00606C3B" w:rsidRPr="00476FC3" w:rsidRDefault="00606C3B" w:rsidP="001A5B05">
      <w:pPr>
        <w:rPr>
          <w:rFonts w:ascii="Arial" w:eastAsia="Arial Unicode MS" w:hAnsi="Arial" w:cs="Arial"/>
          <w:b/>
          <w:sz w:val="22"/>
          <w:szCs w:val="22"/>
        </w:rPr>
      </w:pPr>
    </w:p>
    <w:p w:rsidR="00D026A1" w:rsidRPr="00476FC3" w:rsidRDefault="00EC7702" w:rsidP="001A5B05">
      <w:pPr>
        <w:rPr>
          <w:rFonts w:ascii="Arial" w:eastAsia="Arial Unicode MS" w:hAnsi="Arial" w:cs="Arial"/>
          <w:b/>
          <w:sz w:val="22"/>
          <w:szCs w:val="22"/>
        </w:rPr>
      </w:pPr>
      <w:r w:rsidRPr="00476FC3">
        <w:rPr>
          <w:rFonts w:ascii="Arial" w:eastAsia="Arial Unicode MS" w:hAnsi="Arial" w:cs="Arial"/>
          <w:b/>
          <w:sz w:val="22"/>
          <w:szCs w:val="22"/>
        </w:rPr>
        <w:t>Holding Serviços Empresarias S/C</w:t>
      </w:r>
      <w:r w:rsidR="001A5B05" w:rsidRPr="00476FC3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Pr="00476FC3">
        <w:rPr>
          <w:rFonts w:ascii="Arial" w:eastAsia="Arial Unicode MS" w:hAnsi="Arial" w:cs="Arial"/>
          <w:b/>
          <w:sz w:val="22"/>
          <w:szCs w:val="22"/>
        </w:rPr>
        <w:t>L</w:t>
      </w:r>
      <w:r w:rsidR="00D026A1" w:rsidRPr="00476FC3">
        <w:rPr>
          <w:rFonts w:ascii="Arial" w:eastAsia="Arial Unicode MS" w:hAnsi="Arial" w:cs="Arial"/>
          <w:b/>
          <w:sz w:val="22"/>
          <w:szCs w:val="22"/>
        </w:rPr>
        <w:t>tda</w:t>
      </w:r>
    </w:p>
    <w:p w:rsidR="00D026A1" w:rsidRPr="00476FC3" w:rsidRDefault="00D026A1" w:rsidP="001A5B05">
      <w:pPr>
        <w:rPr>
          <w:rFonts w:ascii="Arial" w:eastAsia="Arial Unicode MS" w:hAnsi="Arial" w:cs="Arial"/>
          <w:sz w:val="22"/>
          <w:szCs w:val="22"/>
        </w:rPr>
      </w:pPr>
      <w:r w:rsidRPr="00476FC3">
        <w:rPr>
          <w:rFonts w:ascii="Arial" w:eastAsia="Arial Unicode MS" w:hAnsi="Arial" w:cs="Arial"/>
          <w:sz w:val="22"/>
          <w:szCs w:val="22"/>
        </w:rPr>
        <w:t>12/</w:t>
      </w:r>
      <w:r w:rsidR="00EC7702" w:rsidRPr="00476FC3">
        <w:rPr>
          <w:rFonts w:ascii="Arial" w:eastAsia="Arial Unicode MS" w:hAnsi="Arial" w:cs="Arial"/>
          <w:sz w:val="22"/>
          <w:szCs w:val="22"/>
        </w:rPr>
        <w:t xml:space="preserve">2001 </w:t>
      </w:r>
      <w:r w:rsidRPr="00476FC3">
        <w:rPr>
          <w:rFonts w:ascii="Arial" w:eastAsia="Arial Unicode MS" w:hAnsi="Arial" w:cs="Arial"/>
          <w:sz w:val="22"/>
          <w:szCs w:val="22"/>
        </w:rPr>
        <w:t xml:space="preserve">à </w:t>
      </w:r>
      <w:r w:rsidR="00EC7702" w:rsidRPr="00476FC3">
        <w:rPr>
          <w:rFonts w:ascii="Arial" w:eastAsia="Arial Unicode MS" w:hAnsi="Arial" w:cs="Arial"/>
          <w:sz w:val="22"/>
          <w:szCs w:val="22"/>
        </w:rPr>
        <w:t>09/2002</w:t>
      </w:r>
      <w:r w:rsidRPr="00476FC3">
        <w:rPr>
          <w:rFonts w:ascii="Arial" w:eastAsia="Arial Unicode MS" w:hAnsi="Arial" w:cs="Arial"/>
          <w:sz w:val="22"/>
          <w:szCs w:val="22"/>
        </w:rPr>
        <w:t xml:space="preserve"> - Assistente de Importação</w:t>
      </w:r>
      <w:r w:rsidR="00EC7702" w:rsidRPr="00476FC3">
        <w:rPr>
          <w:rFonts w:ascii="Arial" w:eastAsia="Arial Unicode MS" w:hAnsi="Arial" w:cs="Arial"/>
          <w:sz w:val="22"/>
          <w:szCs w:val="22"/>
        </w:rPr>
        <w:t xml:space="preserve"> e Exportação </w:t>
      </w:r>
    </w:p>
    <w:p w:rsidR="00EC7702" w:rsidRPr="00476FC3" w:rsidRDefault="00606C3B" w:rsidP="001A5B05">
      <w:pPr>
        <w:rPr>
          <w:rFonts w:ascii="Arial" w:eastAsia="Arial Unicode MS" w:hAnsi="Arial" w:cs="Arial"/>
          <w:sz w:val="22"/>
          <w:szCs w:val="22"/>
        </w:rPr>
      </w:pPr>
      <w:r w:rsidRPr="00476FC3">
        <w:rPr>
          <w:rFonts w:ascii="Arial" w:eastAsia="Arial Unicode MS" w:hAnsi="Arial" w:cs="Arial"/>
          <w:sz w:val="22"/>
          <w:szCs w:val="22"/>
        </w:rPr>
        <w:t xml:space="preserve">Divisão de Atuação: </w:t>
      </w:r>
      <w:r w:rsidR="00EC7702" w:rsidRPr="00476FC3">
        <w:rPr>
          <w:rFonts w:ascii="Arial" w:eastAsia="Arial Unicode MS" w:hAnsi="Arial" w:cs="Arial"/>
          <w:sz w:val="22"/>
          <w:szCs w:val="22"/>
        </w:rPr>
        <w:t>General</w:t>
      </w:r>
      <w:r w:rsidR="0050206A" w:rsidRPr="00476FC3">
        <w:rPr>
          <w:rFonts w:ascii="Arial" w:eastAsia="Arial Unicode MS" w:hAnsi="Arial" w:cs="Arial"/>
          <w:sz w:val="22"/>
          <w:szCs w:val="22"/>
        </w:rPr>
        <w:t xml:space="preserve"> </w:t>
      </w:r>
      <w:r w:rsidR="00EC7702" w:rsidRPr="00476FC3">
        <w:rPr>
          <w:rFonts w:ascii="Arial" w:eastAsia="Arial Unicode MS" w:hAnsi="Arial" w:cs="Arial"/>
          <w:sz w:val="22"/>
          <w:szCs w:val="22"/>
        </w:rPr>
        <w:t>Motors do Brasil</w:t>
      </w:r>
      <w:r w:rsidR="0050206A" w:rsidRPr="00476FC3">
        <w:rPr>
          <w:rFonts w:ascii="Arial" w:eastAsia="Arial Unicode MS" w:hAnsi="Arial" w:cs="Arial"/>
          <w:sz w:val="22"/>
          <w:szCs w:val="22"/>
        </w:rPr>
        <w:t xml:space="preserve"> </w:t>
      </w:r>
    </w:p>
    <w:p w:rsidR="00D026A1" w:rsidRPr="00476FC3" w:rsidRDefault="00D026A1" w:rsidP="001A5B05">
      <w:pPr>
        <w:rPr>
          <w:rFonts w:ascii="Arial" w:eastAsia="Arial Unicode MS" w:hAnsi="Arial" w:cs="Arial"/>
          <w:i/>
          <w:sz w:val="22"/>
          <w:szCs w:val="22"/>
        </w:rPr>
      </w:pPr>
    </w:p>
    <w:p w:rsidR="00606C3B" w:rsidRPr="00476FC3" w:rsidRDefault="00606C3B" w:rsidP="001A5B05">
      <w:pPr>
        <w:rPr>
          <w:rFonts w:ascii="Arial" w:eastAsia="Arial Unicode MS" w:hAnsi="Arial" w:cs="Arial"/>
          <w:i/>
          <w:sz w:val="22"/>
          <w:szCs w:val="22"/>
        </w:rPr>
      </w:pPr>
    </w:p>
    <w:p w:rsidR="00EC7702" w:rsidRPr="00476FC3" w:rsidRDefault="00EC7702" w:rsidP="001A5B05">
      <w:pPr>
        <w:rPr>
          <w:rFonts w:ascii="Arial" w:eastAsia="Arial Unicode MS" w:hAnsi="Arial" w:cs="Arial"/>
          <w:b/>
          <w:sz w:val="22"/>
          <w:szCs w:val="22"/>
        </w:rPr>
      </w:pPr>
      <w:r w:rsidRPr="00476FC3">
        <w:rPr>
          <w:rFonts w:ascii="Arial" w:eastAsia="Arial Unicode MS" w:hAnsi="Arial" w:cs="Arial"/>
          <w:b/>
          <w:sz w:val="22"/>
          <w:szCs w:val="22"/>
        </w:rPr>
        <w:t>Mercantil Despachos Aduaneiros Ltda</w:t>
      </w:r>
    </w:p>
    <w:p w:rsidR="00EC7702" w:rsidRPr="00476FC3" w:rsidRDefault="00EC7702" w:rsidP="001A5B05">
      <w:pPr>
        <w:rPr>
          <w:rFonts w:ascii="Arial" w:eastAsia="Arial Unicode MS" w:hAnsi="Arial" w:cs="Arial"/>
          <w:sz w:val="22"/>
          <w:szCs w:val="22"/>
        </w:rPr>
      </w:pPr>
      <w:r w:rsidRPr="00476FC3">
        <w:rPr>
          <w:rFonts w:ascii="Arial" w:eastAsia="Arial Unicode MS" w:hAnsi="Arial" w:cs="Arial"/>
          <w:sz w:val="22"/>
          <w:szCs w:val="22"/>
        </w:rPr>
        <w:t xml:space="preserve">01/1996 à 11/2001 - Assistente de Importação e Exportação </w:t>
      </w:r>
    </w:p>
    <w:p w:rsidR="00606C3B" w:rsidRPr="00476FC3" w:rsidRDefault="00606C3B" w:rsidP="00606C3B">
      <w:pPr>
        <w:rPr>
          <w:rFonts w:ascii="Arial" w:eastAsia="Arial Unicode MS" w:hAnsi="Arial" w:cs="Arial"/>
          <w:sz w:val="22"/>
          <w:szCs w:val="22"/>
        </w:rPr>
      </w:pPr>
      <w:r w:rsidRPr="00476FC3">
        <w:rPr>
          <w:rFonts w:ascii="Arial" w:eastAsia="Arial Unicode MS" w:hAnsi="Arial" w:cs="Arial"/>
          <w:sz w:val="22"/>
          <w:szCs w:val="22"/>
        </w:rPr>
        <w:t xml:space="preserve">Divisão de Atuação: General Motors do Brasil </w:t>
      </w:r>
    </w:p>
    <w:p w:rsidR="00D026A1" w:rsidRPr="00476FC3" w:rsidRDefault="00D026A1" w:rsidP="001A5B05">
      <w:pPr>
        <w:rPr>
          <w:rFonts w:ascii="Arial" w:hAnsi="Arial" w:cs="Arial"/>
          <w:sz w:val="22"/>
          <w:szCs w:val="22"/>
        </w:rPr>
      </w:pPr>
    </w:p>
    <w:p w:rsidR="00E27D9F" w:rsidRPr="00476FC3" w:rsidRDefault="00E27D9F">
      <w:pPr>
        <w:rPr>
          <w:rFonts w:ascii="Arial" w:hAnsi="Arial" w:cs="Arial"/>
          <w:sz w:val="22"/>
          <w:szCs w:val="22"/>
        </w:rPr>
      </w:pPr>
    </w:p>
    <w:sectPr w:rsidR="00E27D9F" w:rsidRPr="00476F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FB2"/>
    <w:rsid w:val="001A5B05"/>
    <w:rsid w:val="00264AA2"/>
    <w:rsid w:val="00285227"/>
    <w:rsid w:val="00296032"/>
    <w:rsid w:val="002F7BF1"/>
    <w:rsid w:val="00370743"/>
    <w:rsid w:val="00476FC3"/>
    <w:rsid w:val="0050206A"/>
    <w:rsid w:val="00606C3B"/>
    <w:rsid w:val="00682588"/>
    <w:rsid w:val="00735950"/>
    <w:rsid w:val="007515B9"/>
    <w:rsid w:val="007F53E7"/>
    <w:rsid w:val="008F455E"/>
    <w:rsid w:val="00917FB2"/>
    <w:rsid w:val="00936372"/>
    <w:rsid w:val="009C588F"/>
    <w:rsid w:val="00AA54BC"/>
    <w:rsid w:val="00AF6C8B"/>
    <w:rsid w:val="00B0715E"/>
    <w:rsid w:val="00BE1623"/>
    <w:rsid w:val="00CC50C7"/>
    <w:rsid w:val="00D026A1"/>
    <w:rsid w:val="00D710A7"/>
    <w:rsid w:val="00E27D9F"/>
    <w:rsid w:val="00EC7702"/>
    <w:rsid w:val="00FF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D026A1"/>
    <w:pPr>
      <w:keepNext/>
      <w:jc w:val="center"/>
      <w:outlineLvl w:val="2"/>
    </w:pPr>
    <w:rPr>
      <w:rFonts w:ascii="Arial Unicode MS" w:eastAsia="Arial Unicode MS" w:hAnsi="Arial Unicode MS" w:cs="Arial Unicode MS"/>
      <w:b/>
      <w:bCs/>
      <w:sz w:val="28"/>
      <w:u w:val="single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D026A1"/>
    <w:rPr>
      <w:rFonts w:ascii="Arial Unicode MS" w:eastAsia="Arial Unicode MS" w:hAnsi="Arial Unicode MS" w:cs="Arial Unicode MS"/>
      <w:b/>
      <w:bCs/>
      <w:sz w:val="28"/>
      <w:szCs w:val="24"/>
      <w:u w:val="single"/>
      <w:lang w:eastAsia="en-US"/>
    </w:rPr>
  </w:style>
  <w:style w:type="paragraph" w:styleId="PargrafodaLista">
    <w:name w:val="List Paragraph"/>
    <w:basedOn w:val="Normal"/>
    <w:uiPriority w:val="34"/>
    <w:qFormat/>
    <w:rsid w:val="001A5B0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A54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D026A1"/>
    <w:pPr>
      <w:keepNext/>
      <w:jc w:val="center"/>
      <w:outlineLvl w:val="2"/>
    </w:pPr>
    <w:rPr>
      <w:rFonts w:ascii="Arial Unicode MS" w:eastAsia="Arial Unicode MS" w:hAnsi="Arial Unicode MS" w:cs="Arial Unicode MS"/>
      <w:b/>
      <w:bCs/>
      <w:sz w:val="28"/>
      <w:u w:val="single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D026A1"/>
    <w:rPr>
      <w:rFonts w:ascii="Arial Unicode MS" w:eastAsia="Arial Unicode MS" w:hAnsi="Arial Unicode MS" w:cs="Arial Unicode MS"/>
      <w:b/>
      <w:bCs/>
      <w:sz w:val="28"/>
      <w:szCs w:val="24"/>
      <w:u w:val="single"/>
      <w:lang w:eastAsia="en-US"/>
    </w:rPr>
  </w:style>
  <w:style w:type="paragraph" w:styleId="PargrafodaLista">
    <w:name w:val="List Paragraph"/>
    <w:basedOn w:val="Normal"/>
    <w:uiPriority w:val="34"/>
    <w:qFormat/>
    <w:rsid w:val="001A5B0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A54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8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89392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EDEDED"/>
            <w:bottom w:val="none" w:sz="0" w:space="0" w:color="auto"/>
            <w:right w:val="single" w:sz="48" w:space="0" w:color="EDEDED"/>
          </w:divBdr>
          <w:divsChild>
            <w:div w:id="4321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2543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9663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46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89994-2D6D-42DA-B97F-CB8734C13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1774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RICARDO MIGUEL DOS SANTOS</vt:lpstr>
      <vt:lpstr>RICARDO MIGUEL DOS SANTOS</vt:lpstr>
    </vt:vector>
  </TitlesOfParts>
  <Company>Cisa Trading S/A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RICARDO MIGUEL DOS SANTOS</dc:title>
  <dc:creator>Cisa Trading S/A</dc:creator>
  <cp:lastModifiedBy>RICARDO</cp:lastModifiedBy>
  <cp:revision>3</cp:revision>
  <dcterms:created xsi:type="dcterms:W3CDTF">2019-01-02T20:57:00Z</dcterms:created>
  <dcterms:modified xsi:type="dcterms:W3CDTF">2019-01-02T20:57:00Z</dcterms:modified>
</cp:coreProperties>
</file>