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986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450"/>
      </w:tblGrid>
      <w:tr w:rsidR="001E3984" w14:paraId="2E5BB95D" w14:textId="77777777" w:rsidTr="007D5D0B">
        <w:trPr>
          <w:trHeight w:val="1388"/>
        </w:trPr>
        <w:tc>
          <w:tcPr>
            <w:tcW w:w="453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bottom"/>
          </w:tcPr>
          <w:p w14:paraId="356805E0" w14:textId="77777777" w:rsidR="001E3984" w:rsidRDefault="00C337F3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Fern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anda Rodrigues da Silva</w:t>
            </w:r>
          </w:p>
          <w:p w14:paraId="72B63C96" w14:textId="77777777" w:rsidR="001E3984" w:rsidRDefault="00C337F3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Brasileira</w:t>
            </w:r>
          </w:p>
        </w:tc>
        <w:tc>
          <w:tcPr>
            <w:tcW w:w="545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bottom"/>
          </w:tcPr>
          <w:tbl>
            <w:tblPr>
              <w:tblStyle w:val="a0"/>
              <w:tblW w:w="5450" w:type="dxa"/>
              <w:tblInd w:w="0" w:type="dxa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23"/>
              <w:gridCol w:w="527"/>
            </w:tblGrid>
            <w:tr w:rsidR="001E3984" w14:paraId="73203755" w14:textId="77777777" w:rsidTr="007D5D0B">
              <w:trPr>
                <w:trHeight w:val="436"/>
              </w:trPr>
              <w:tc>
                <w:tcPr>
                  <w:tcW w:w="4923" w:type="dxa"/>
                  <w:tcBorders>
                    <w:top w:val="double" w:sz="4" w:space="0" w:color="FFFFFF" w:themeColor="background1"/>
                    <w:left w:val="double" w:sz="4" w:space="0" w:color="FFFFFF" w:themeColor="background1"/>
                    <w:bottom w:val="double" w:sz="4" w:space="0" w:color="FFFFFF" w:themeColor="background1"/>
                    <w:right w:val="double" w:sz="4" w:space="0" w:color="FFFFFF" w:themeColor="background1"/>
                  </w:tcBorders>
                  <w:shd w:val="clear" w:color="auto" w:fill="FFFFFF"/>
                  <w:tcMar>
                    <w:top w:w="0" w:type="dxa"/>
                    <w:left w:w="720" w:type="dxa"/>
                    <w:right w:w="29" w:type="dxa"/>
                  </w:tcMar>
                </w:tcPr>
                <w:p w14:paraId="18C78097" w14:textId="0703A744" w:rsidR="001E3984" w:rsidRDefault="00C337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rPr>
                      <w:rFonts w:ascii="Calibri" w:eastAsia="Calibri" w:hAnsi="Calibri" w:cs="Calibri"/>
                      <w:b w:val="0"/>
                      <w:color w:val="595959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 w:val="0"/>
                      <w:color w:val="595959"/>
                      <w:sz w:val="18"/>
                      <w:szCs w:val="18"/>
                    </w:rPr>
                    <w:t>Av</w:t>
                  </w:r>
                  <w:proofErr w:type="spellEnd"/>
                  <w:r>
                    <w:rPr>
                      <w:rFonts w:ascii="Calibri" w:eastAsia="Calibri" w:hAnsi="Calibri" w:cs="Calibri"/>
                      <w:b w:val="0"/>
                      <w:color w:val="595959"/>
                      <w:sz w:val="18"/>
                      <w:szCs w:val="18"/>
                    </w:rPr>
                    <w:t xml:space="preserve"> Mofarrej, 346 – Vila Leopoldina, São Paulo, SP - Brasil</w:t>
                  </w:r>
                </w:p>
              </w:tc>
              <w:tc>
                <w:tcPr>
                  <w:tcW w:w="527" w:type="dxa"/>
                  <w:tcBorders>
                    <w:top w:val="double" w:sz="4" w:space="0" w:color="FFFFFF" w:themeColor="background1"/>
                    <w:left w:val="double" w:sz="4" w:space="0" w:color="FFFFFF" w:themeColor="background1"/>
                  </w:tcBorders>
                  <w:shd w:val="clear" w:color="auto" w:fill="FFFFFF"/>
                  <w:tcMar>
                    <w:top w:w="0" w:type="dxa"/>
                    <w:left w:w="0" w:type="dxa"/>
                    <w:right w:w="0" w:type="dxa"/>
                  </w:tcMar>
                </w:tcPr>
                <w:p w14:paraId="389CD18F" w14:textId="77777777" w:rsidR="001E3984" w:rsidRDefault="00C337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40"/>
                    <w:jc w:val="center"/>
                    <w:rPr>
                      <w:rFonts w:ascii="Calibri" w:eastAsia="Calibri" w:hAnsi="Calibri" w:cs="Calibri"/>
                      <w:b w:val="0"/>
                      <w:color w:val="4C4C4C"/>
                      <w:sz w:val="20"/>
                      <w:szCs w:val="20"/>
                    </w:rPr>
                  </w:pPr>
                  <w:r>
                    <w:rPr>
                      <w:noProof/>
                      <w:color w:val="4C4C4C"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1F47C6E0" wp14:editId="1FA54D9A">
                            <wp:extent cx="128397" cy="128397"/>
                            <wp:effectExtent l="0" t="0" r="0" b="0"/>
                            <wp:docPr id="24" name="Forma Livre: Forma 24" descr="Ícone de endereç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86564" y="3720564"/>
                                      <a:ext cx="118872" cy="11887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846" h="2833" extrusionOk="0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inline distB="0" distT="0" distL="0" distR="0">
                            <wp:extent cx="128397" cy="128397"/>
                            <wp:effectExtent b="0" l="0" r="0" t="0"/>
                            <wp:docPr descr="Ícone de endereços" id="24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Ícone de endereços" id="0" name="image6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97" cy="128397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</w:p>
              </w:tc>
            </w:tr>
            <w:tr w:rsidR="001E3984" w14:paraId="29ACBA71" w14:textId="77777777" w:rsidTr="007D5D0B">
              <w:trPr>
                <w:trHeight w:val="241"/>
              </w:trPr>
              <w:tc>
                <w:tcPr>
                  <w:tcW w:w="4923" w:type="dxa"/>
                  <w:tcBorders>
                    <w:top w:val="double" w:sz="4" w:space="0" w:color="FFFFFF" w:themeColor="background1"/>
                    <w:left w:val="double" w:sz="4" w:space="0" w:color="FFFFFF" w:themeColor="background1"/>
                    <w:bottom w:val="double" w:sz="4" w:space="0" w:color="FFFFFF" w:themeColor="background1"/>
                    <w:right w:val="double" w:sz="4" w:space="0" w:color="FFFFFF" w:themeColor="background1"/>
                  </w:tcBorders>
                  <w:shd w:val="clear" w:color="auto" w:fill="FFFFFF"/>
                  <w:tcMar>
                    <w:left w:w="720" w:type="dxa"/>
                    <w:right w:w="29" w:type="dxa"/>
                  </w:tcMar>
                </w:tcPr>
                <w:p w14:paraId="35F7B6A9" w14:textId="77777777" w:rsidR="001E3984" w:rsidRDefault="00C337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jc w:val="right"/>
                    <w:rPr>
                      <w:rFonts w:ascii="Calibri" w:eastAsia="Calibri" w:hAnsi="Calibri" w:cs="Calibri"/>
                      <w:b w:val="0"/>
                      <w:color w:val="595959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595959"/>
                      <w:sz w:val="20"/>
                      <w:szCs w:val="20"/>
                    </w:rPr>
                    <w:t>24 anos</w:t>
                  </w:r>
                </w:p>
              </w:tc>
              <w:tc>
                <w:tcPr>
                  <w:tcW w:w="527" w:type="dxa"/>
                  <w:tcBorders>
                    <w:top w:val="double" w:sz="4" w:space="0" w:color="FFFFFF" w:themeColor="background1"/>
                    <w:left w:val="double" w:sz="4" w:space="0" w:color="FFFFFF" w:themeColor="background1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7B2731C1" w14:textId="77777777" w:rsidR="001E3984" w:rsidRDefault="00C337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40"/>
                    <w:jc w:val="center"/>
                    <w:rPr>
                      <w:rFonts w:ascii="Calibri" w:eastAsia="Calibri" w:hAnsi="Calibri" w:cs="Calibri"/>
                      <w:b w:val="0"/>
                      <w:color w:val="4C4C4C"/>
                      <w:sz w:val="20"/>
                      <w:szCs w:val="20"/>
                    </w:rPr>
                  </w:pPr>
                  <w:r>
                    <w:rPr>
                      <w:noProof/>
                      <w:color w:val="4C4C4C"/>
                    </w:rPr>
                    <w:drawing>
                      <wp:inline distT="0" distB="0" distL="0" distR="0" wp14:anchorId="239ED8B3" wp14:editId="1FEC1702">
                        <wp:extent cx="236220" cy="152400"/>
                        <wp:effectExtent l="0" t="0" r="0" b="0"/>
                        <wp:docPr id="2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20" cy="1524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3984" w14:paraId="798C6FC4" w14:textId="77777777" w:rsidTr="007D5D0B">
              <w:trPr>
                <w:trHeight w:val="241"/>
              </w:trPr>
              <w:tc>
                <w:tcPr>
                  <w:tcW w:w="4923" w:type="dxa"/>
                  <w:tcBorders>
                    <w:top w:val="double" w:sz="4" w:space="0" w:color="FFFFFF" w:themeColor="background1"/>
                    <w:left w:val="double" w:sz="4" w:space="0" w:color="FFFFFF" w:themeColor="background1"/>
                    <w:bottom w:val="double" w:sz="4" w:space="0" w:color="FFFFFF" w:themeColor="background1"/>
                    <w:right w:val="double" w:sz="4" w:space="0" w:color="FFFFFF" w:themeColor="background1"/>
                  </w:tcBorders>
                  <w:shd w:val="clear" w:color="auto" w:fill="FFFFFF"/>
                  <w:tcMar>
                    <w:left w:w="720" w:type="dxa"/>
                    <w:right w:w="29" w:type="dxa"/>
                  </w:tcMar>
                </w:tcPr>
                <w:p w14:paraId="6279484E" w14:textId="77777777" w:rsidR="001E3984" w:rsidRDefault="00C337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jc w:val="right"/>
                    <w:rPr>
                      <w:rFonts w:ascii="Calibri" w:eastAsia="Calibri" w:hAnsi="Calibri" w:cs="Calibri"/>
                      <w:b w:val="0"/>
                      <w:color w:val="595959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595959"/>
                      <w:sz w:val="20"/>
                      <w:szCs w:val="20"/>
                    </w:rPr>
                    <w:t>Fernanda.rodrigues6421@gmail.com</w:t>
                  </w:r>
                  <w:r>
                    <w:rPr>
                      <w:rFonts w:ascii="Calibri" w:eastAsia="Calibri" w:hAnsi="Calibri" w:cs="Calibri"/>
                      <w:b w:val="0"/>
                      <w:color w:val="595959"/>
                      <w:sz w:val="20"/>
                      <w:szCs w:val="20"/>
                    </w:rPr>
                    <w:br/>
                    <w:t>+55 (11) 96421-1288</w:t>
                  </w:r>
                </w:p>
              </w:tc>
              <w:tc>
                <w:tcPr>
                  <w:tcW w:w="527" w:type="dxa"/>
                  <w:tcBorders>
                    <w:top w:val="double" w:sz="4" w:space="0" w:color="FFFFFF" w:themeColor="background1"/>
                    <w:left w:val="double" w:sz="4" w:space="0" w:color="FFFFFF" w:themeColor="background1"/>
                    <w:bottom w:val="double" w:sz="4" w:space="0" w:color="FFFFFF" w:themeColor="background1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61D7CE92" w14:textId="77777777" w:rsidR="001E3984" w:rsidRDefault="00C337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40"/>
                    <w:jc w:val="center"/>
                    <w:rPr>
                      <w:rFonts w:ascii="Calibri" w:eastAsia="Calibri" w:hAnsi="Calibri" w:cs="Calibri"/>
                      <w:b w:val="0"/>
                      <w:color w:val="595959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3F3B623F" wp14:editId="6434DF67">
                            <wp:extent cx="146685" cy="100965"/>
                            <wp:effectExtent l="0" t="0" r="0" b="0"/>
                            <wp:docPr id="23" name="Forma Livre: Forma 23" descr="Ícone de emai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77420" y="3734280"/>
                                      <a:ext cx="137160" cy="914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20" h="80" extrusionOk="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955C02" w14:textId="77777777" w:rsidR="001E3984" w:rsidRDefault="001E3984">
                                        <w:pPr>
                                          <w:spacing w:after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F3B623F" id="Forma Livre: Forma 23" o:spid="_x0000_s1026" alt="Ícone de email" style="width:11.5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0,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" adj="-11796480,,5400" path="m108,21r,l60,58,12,21v-1,-1,-1,-2,,-3c13,16,14,16,16,17l60,51,104,17v1,-1,3,-1,4,1c109,19,109,20,108,21r,xm114,r,l6,c3,,,3,,6l,74v,3,3,6,6,6l114,80v3,,6,-3,6,-6l120,6c120,3,117,,114,xe" fillcolor="#007fab [3204]" stroked="f">
                            <v:stroke joinstyle="miter"/>
                            <v:formulas/>
                            <v:path arrowok="t" o:extrusionok="f" o:connecttype="custom" textboxrect="0,0,120,80"/>
                            <v:textbox inset="2.53958mm,2.53958mm,2.53958mm,2.53958mm">
                              <w:txbxContent>
                                <w:p w14:paraId="68955C02" w14:textId="77777777" w:rsidR="001E3984" w:rsidRDefault="001E3984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2F1CA902" w14:textId="77777777" w:rsidR="001E3984" w:rsidRDefault="00C337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40"/>
                    <w:jc w:val="center"/>
                    <w:rPr>
                      <w:rFonts w:ascii="Calibri" w:eastAsia="Calibri" w:hAnsi="Calibri" w:cs="Calibri"/>
                      <w:b w:val="0"/>
                      <w:color w:val="595959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B6B6E6C" wp14:editId="437816AD">
                        <wp:extent cx="171450" cy="171450"/>
                        <wp:effectExtent l="0" t="0" r="0" b="0"/>
                        <wp:docPr id="29" name="image2.png" descr="Destinatári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Destinatário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89B54" w14:textId="77777777" w:rsidR="001E3984" w:rsidRDefault="001E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595959"/>
              </w:rPr>
            </w:pPr>
          </w:p>
        </w:tc>
      </w:tr>
    </w:tbl>
    <w:p w14:paraId="0FE2E214" w14:textId="77777777" w:rsidR="001E3984" w:rsidRDefault="00C337F3">
      <w:pPr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Perfil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10AC4D5" wp14:editId="452E255A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2510155" cy="12700"/>
                <wp:effectExtent l="0" t="0" r="0" b="0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0923" y="378000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2510155" cy="12700"/>
                <wp:effectExtent b="0" l="0" r="0" t="0"/>
                <wp:wrapNone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0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07E313" w14:textId="0C113C53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Possui experiência em importação e exportação de materiais químicos, análise de mercado internacional, análise de MRP de estoque, compras internacionais e nacionais, orientação em desembaraço aduaneiro, negociações internacionais, análise e redução de cust</w:t>
      </w:r>
      <w:r>
        <w:rPr>
          <w:color w:val="000000"/>
        </w:rPr>
        <w:t xml:space="preserve">os operacionais, follow-up </w:t>
      </w:r>
      <w:r>
        <w:rPr>
          <w:color w:val="000000"/>
        </w:rPr>
        <w:t xml:space="preserve">em planilhas no Excel (principal PROCV, SE e TABELA </w:t>
      </w:r>
      <w:r>
        <w:rPr>
          <w:color w:val="000000"/>
        </w:rPr>
        <w:t>DINÂMICA),</w:t>
      </w:r>
      <w:r>
        <w:rPr>
          <w:color w:val="000000"/>
        </w:rPr>
        <w:t xml:space="preserve"> negociações de fretes e acompanhamento de embarques aéreos, rodoviários e marítimos, gerenciamento de trabalho em equipe e otimização em processos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>
        <w:rPr>
          <w:color w:val="000000"/>
        </w:rPr>
        <w:t xml:space="preserve">omínio em pacote office, habilidade em novas de estratégias de negócios, prospecção de novos mercados e atingimento da meta de lucratividade. </w:t>
      </w:r>
    </w:p>
    <w:p w14:paraId="5F9F0028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1D5D778" w14:textId="77777777" w:rsidR="001E3984" w:rsidRDefault="00C337F3">
      <w:pPr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Experiência Profissional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65BBED8" wp14:editId="58B53371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2510155" cy="12700"/>
                <wp:effectExtent l="0" t="0" r="0" b="0"/>
                <wp:wrapNone/>
                <wp:docPr id="26" name="Conector de Seta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0923" y="378000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2510155" cy="12700"/>
                <wp:effectExtent b="0" l="0" r="0" t="0"/>
                <wp:wrapNone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0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B807BD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Innovasell Especialidades Químicas</w:t>
      </w:r>
    </w:p>
    <w:p w14:paraId="360D9BED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</w:p>
    <w:p w14:paraId="4323AAC4" w14:textId="77777777" w:rsidR="001E3984" w:rsidRDefault="00C337F3">
      <w:pPr>
        <w:pStyle w:val="Ttulo3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Analista PLENO de importação e exportação</w:t>
      </w:r>
    </w:p>
    <w:p w14:paraId="4A5AE89C" w14:textId="77777777" w:rsidR="001E3984" w:rsidRDefault="00C337F3">
      <w:pPr>
        <w:pStyle w:val="Ttulo3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Setembro, 2020 – Até o momento</w:t>
      </w:r>
    </w:p>
    <w:p w14:paraId="1C9A867C" w14:textId="77777777" w:rsidR="001E3984" w:rsidRDefault="001E3984">
      <w:pPr>
        <w:pStyle w:val="Ttulo3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6F260668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Coordenação de exportações aos países na américa latina;</w:t>
      </w:r>
    </w:p>
    <w:p w14:paraId="20D0A8F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 Importação e exportação de materiais químicos cosméticos;</w:t>
      </w:r>
    </w:p>
    <w:p w14:paraId="7FEDBB0D" w14:textId="53F49CB5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Cotação de fretes, solicitação e acompanhamento de </w:t>
      </w:r>
      <w:proofErr w:type="spellStart"/>
      <w:r>
        <w:rPr>
          <w:color w:val="000000"/>
        </w:rPr>
        <w:t>bookings</w:t>
      </w:r>
      <w:proofErr w:type="spellEnd"/>
      <w:r>
        <w:rPr>
          <w:color w:val="000000"/>
        </w:rPr>
        <w:t>;</w:t>
      </w:r>
    </w:p>
    <w:p w14:paraId="5E2DE6F2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Contato diário com fornecedores e clientes internacionais;</w:t>
      </w:r>
    </w:p>
    <w:p w14:paraId="2201AA42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Análise e aprovação documental em importações e exportações</w:t>
      </w:r>
      <w:r>
        <w:rPr>
          <w:color w:val="000000"/>
        </w:rPr>
        <w:t xml:space="preserve"> nos </w:t>
      </w:r>
      <w:r>
        <w:rPr>
          <w:color w:val="000000"/>
        </w:rPr>
        <w:t>diversos modais</w:t>
      </w:r>
      <w:r>
        <w:rPr>
          <w:color w:val="000000"/>
        </w:rPr>
        <w:t>;</w:t>
      </w:r>
    </w:p>
    <w:p w14:paraId="34ED5F5F" w14:textId="169C639B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Emissão de notas fiscais de</w:t>
      </w:r>
      <w:r w:rsidR="007D5D0B">
        <w:rPr>
          <w:color w:val="000000"/>
        </w:rPr>
        <w:t xml:space="preserve"> operações</w:t>
      </w:r>
      <w:r>
        <w:rPr>
          <w:color w:val="000000"/>
        </w:rPr>
        <w:t xml:space="preserve"> no sistema;</w:t>
      </w:r>
    </w:p>
    <w:p w14:paraId="11709E99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Interface com agentes de carga, despachantes e transportadoras e envio de instruções de embarque;</w:t>
      </w:r>
    </w:p>
    <w:p w14:paraId="28811A51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Controle de avarias;</w:t>
      </w:r>
    </w:p>
    <w:p w14:paraId="7BDB5AE2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Análise e redução de custos dos processos;</w:t>
      </w:r>
    </w:p>
    <w:p w14:paraId="293A788E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Análise de </w:t>
      </w:r>
      <w:proofErr w:type="spellStart"/>
      <w:r>
        <w:rPr>
          <w:color w:val="000000"/>
        </w:rPr>
        <w:t>landed</w:t>
      </w:r>
      <w:proofErr w:type="spellEnd"/>
      <w:r>
        <w:rPr>
          <w:color w:val="000000"/>
        </w:rPr>
        <w:t xml:space="preserve"> e otimização na precificação dos produtos para exportaçã</w:t>
      </w:r>
      <w:r>
        <w:rPr>
          <w:color w:val="000000"/>
        </w:rPr>
        <w:t>o;</w:t>
      </w:r>
    </w:p>
    <w:p w14:paraId="432F9B27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Otimização e acompanhamento de projetos internos em equipe;</w:t>
      </w:r>
    </w:p>
    <w:p w14:paraId="14601085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Conferência e fechamento mensais de processos junto à contabilidade;</w:t>
      </w:r>
    </w:p>
    <w:p w14:paraId="446680A1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Coordenação junto ao financeiro nos orçamentos de cada processo.</w:t>
      </w:r>
    </w:p>
    <w:p w14:paraId="2B6170D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Acompanhamento do material até a chegada no armazém;</w:t>
      </w:r>
    </w:p>
    <w:p w14:paraId="5431AA9C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Partic</w:t>
      </w:r>
      <w:r>
        <w:rPr>
          <w:color w:val="000000"/>
        </w:rPr>
        <w:t>ipação em feiras internacionais para prospecção de novos fornecedores e produtos;</w:t>
      </w:r>
    </w:p>
    <w:p w14:paraId="106B14B7" w14:textId="77777777" w:rsidR="001E3984" w:rsidRDefault="001E3984">
      <w:pPr>
        <w:pStyle w:val="Ttulo3"/>
        <w:rPr>
          <w:color w:val="000000"/>
        </w:rPr>
      </w:pPr>
    </w:p>
    <w:p w14:paraId="7706757D" w14:textId="77777777" w:rsidR="001E3984" w:rsidRDefault="001E3984">
      <w:pPr>
        <w:pStyle w:val="Ttulo3"/>
        <w:rPr>
          <w:rFonts w:ascii="Century Gothic" w:eastAsia="Century Gothic" w:hAnsi="Century Gothic" w:cs="Century Gothic"/>
          <w:color w:val="000000"/>
        </w:rPr>
      </w:pPr>
    </w:p>
    <w:p w14:paraId="4DD6216A" w14:textId="77777777" w:rsidR="001E3984" w:rsidRDefault="00C337F3">
      <w:pPr>
        <w:pStyle w:val="Ttulo3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AnalisTA Junior de importação e exportação</w:t>
      </w:r>
    </w:p>
    <w:p w14:paraId="2ACCB3A7" w14:textId="77777777" w:rsidR="001E3984" w:rsidRDefault="00C337F3">
      <w:pPr>
        <w:pStyle w:val="Ttulo3"/>
        <w:rPr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Setembro, 2018 – Setembro, 2020</w:t>
      </w:r>
    </w:p>
    <w:p w14:paraId="0A14E6D6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</w:p>
    <w:p w14:paraId="5EE8591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Desenvolvimento de relacionamento e contato diário com fornecedores internacionais;</w:t>
      </w:r>
    </w:p>
    <w:p w14:paraId="12AD92EE" w14:textId="286B967F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Análise documental</w:t>
      </w:r>
      <w:r>
        <w:rPr>
          <w:color w:val="000000"/>
        </w:rPr>
        <w:t>;</w:t>
      </w:r>
    </w:p>
    <w:p w14:paraId="27EA7F51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Emissão de notas fiscais de importação no sistema;</w:t>
      </w:r>
    </w:p>
    <w:p w14:paraId="6A230B82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Interface com agentes de carga, despachantes e transportadoras e envio de</w:t>
      </w:r>
      <w:r>
        <w:rPr>
          <w:color w:val="000000"/>
        </w:rPr>
        <w:t xml:space="preserve"> instruções de embarque;</w:t>
      </w:r>
    </w:p>
    <w:p w14:paraId="5D7D6632" w14:textId="6EBA7141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Análise e </w:t>
      </w:r>
      <w:r w:rsidR="007D5D0B">
        <w:rPr>
          <w:color w:val="000000"/>
        </w:rPr>
        <w:t>previsão</w:t>
      </w:r>
      <w:r>
        <w:rPr>
          <w:color w:val="000000"/>
        </w:rPr>
        <w:t xml:space="preserve"> de </w:t>
      </w:r>
      <w:r w:rsidR="007D5D0B">
        <w:rPr>
          <w:color w:val="000000"/>
        </w:rPr>
        <w:t>c</w:t>
      </w:r>
      <w:r>
        <w:rPr>
          <w:color w:val="000000"/>
        </w:rPr>
        <w:t>ustos na importação</w:t>
      </w:r>
      <w:r w:rsidR="007D5D0B">
        <w:rPr>
          <w:color w:val="000000"/>
        </w:rPr>
        <w:t>;</w:t>
      </w:r>
    </w:p>
    <w:p w14:paraId="2EC6828D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Otimização de projetos internos em equipe;</w:t>
      </w:r>
    </w:p>
    <w:p w14:paraId="108B34C4" w14:textId="0197C19B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 Levantamento </w:t>
      </w:r>
      <w:r>
        <w:rPr>
          <w:color w:val="000000"/>
        </w:rPr>
        <w:t xml:space="preserve">de processos em Excel para a diretoria; </w:t>
      </w:r>
    </w:p>
    <w:p w14:paraId="4773F90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Conferência e fechamento men</w:t>
      </w:r>
      <w:r>
        <w:rPr>
          <w:color w:val="000000"/>
        </w:rPr>
        <w:t>sais de processos;</w:t>
      </w:r>
    </w:p>
    <w:p w14:paraId="47245EE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lastRenderedPageBreak/>
        <w:t>Programação de numerários e autorização do departamento financeiro para pagamentos de despesas;</w:t>
      </w:r>
    </w:p>
    <w:p w14:paraId="5958841A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Acompanhamento do material até a chegada no armazém;</w:t>
      </w:r>
    </w:p>
    <w:p w14:paraId="33D0B349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Análise e controle de estoque de produtos e amostras;</w:t>
      </w:r>
    </w:p>
    <w:p w14:paraId="687AC93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Participação em feiras internacion</w:t>
      </w:r>
      <w:r>
        <w:rPr>
          <w:color w:val="000000"/>
        </w:rPr>
        <w:t>ais para prospecção de novos fornecedores e produtos;</w:t>
      </w:r>
    </w:p>
    <w:p w14:paraId="49853631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Prospecção de novos produtos e fornecedores internacionais.</w:t>
      </w:r>
    </w:p>
    <w:p w14:paraId="167CC407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B790C4C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DD98B95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smallCaps/>
          <w:color w:val="000000"/>
        </w:rPr>
      </w:pPr>
      <w:r>
        <w:rPr>
          <w:rFonts w:ascii="Century Gothic" w:eastAsia="Century Gothic" w:hAnsi="Century Gothic" w:cs="Century Gothic"/>
          <w:smallCaps/>
          <w:color w:val="000000"/>
        </w:rPr>
        <w:t>ESTÁGIO</w:t>
      </w:r>
    </w:p>
    <w:p w14:paraId="1DCCDA60" w14:textId="77777777" w:rsidR="001E3984" w:rsidRDefault="00C337F3">
      <w:pPr>
        <w:spacing w:after="0"/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>JUNHO, 2017 – SETEMBRO, 2018</w:t>
      </w:r>
    </w:p>
    <w:p w14:paraId="56E26978" w14:textId="77777777" w:rsidR="001E3984" w:rsidRDefault="00C337F3">
      <w:pPr>
        <w:spacing w:after="0"/>
        <w:rPr>
          <w:rFonts w:ascii="Rockwell" w:eastAsia="Rockwell" w:hAnsi="Rockwell" w:cs="Rockwell"/>
          <w:b/>
          <w:color w:val="007FAB"/>
        </w:rPr>
      </w:pPr>
      <w:r>
        <w:rPr>
          <w:b/>
          <w:color w:val="000000"/>
        </w:rPr>
        <w:t xml:space="preserve"> </w:t>
      </w:r>
    </w:p>
    <w:p w14:paraId="46F4FD34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Contato com fornecedores, acompanhamento nos processos de importação e exportação;</w:t>
      </w:r>
    </w:p>
    <w:p w14:paraId="3FA2A136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Suporte na análise de documentos, negociação de preços e fretes junto à despachantes e agentes;</w:t>
      </w:r>
    </w:p>
    <w:p w14:paraId="5D0F6EFB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Atualização diária de status dos processos da empresa através de planilhas;</w:t>
      </w:r>
    </w:p>
    <w:p w14:paraId="34216F46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esenvolvimento de novos produtos junto à equipe de vendas e importação de amostras de fornecedores e novas parcerias.</w:t>
      </w:r>
    </w:p>
    <w:p w14:paraId="01B68CFA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34AFD4E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EE472CD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D150EAC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MZ GROUP</w:t>
      </w:r>
    </w:p>
    <w:p w14:paraId="4BE09B0D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</w:p>
    <w:p w14:paraId="02A90EE7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smallCaps/>
          <w:color w:val="000000"/>
        </w:rPr>
      </w:pPr>
      <w:r>
        <w:rPr>
          <w:rFonts w:ascii="Century Gothic" w:eastAsia="Century Gothic" w:hAnsi="Century Gothic" w:cs="Century Gothic"/>
          <w:smallCaps/>
          <w:color w:val="000000"/>
        </w:rPr>
        <w:t>ESTÁGIO</w:t>
      </w:r>
    </w:p>
    <w:p w14:paraId="2AAD6AD8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MARÇO, 2016 – JUNHO, 2017</w:t>
      </w:r>
    </w:p>
    <w:p w14:paraId="59E8996A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color w:val="000000"/>
        </w:rPr>
      </w:pPr>
    </w:p>
    <w:p w14:paraId="4B526A26" w14:textId="0CCFAD05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Consultoria de </w:t>
      </w:r>
      <w:r w:rsidR="007D5D0B">
        <w:rPr>
          <w:color w:val="000000"/>
        </w:rPr>
        <w:t>relacionamento com o investidor</w:t>
      </w:r>
      <w:r w:rsidR="007D5D0B">
        <w:rPr>
          <w:color w:val="000000"/>
        </w:rPr>
        <w:t xml:space="preserve"> em </w:t>
      </w:r>
      <w:r>
        <w:rPr>
          <w:color w:val="000000"/>
        </w:rPr>
        <w:t xml:space="preserve">empresas </w:t>
      </w:r>
      <w:r w:rsidR="007D5D0B">
        <w:rPr>
          <w:color w:val="000000"/>
        </w:rPr>
        <w:t xml:space="preserve">de </w:t>
      </w:r>
      <w:r>
        <w:rPr>
          <w:color w:val="000000"/>
        </w:rPr>
        <w:t>capital aberto</w:t>
      </w:r>
      <w:r>
        <w:rPr>
          <w:color w:val="000000"/>
        </w:rPr>
        <w:t>;</w:t>
      </w:r>
    </w:p>
    <w:p w14:paraId="33BF0A33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Contato direto com o cliente;</w:t>
      </w:r>
    </w:p>
    <w:p w14:paraId="42F70A9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Elaboração e controle de eventos e conferências;</w:t>
      </w:r>
    </w:p>
    <w:p w14:paraId="1A5D0D75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Atualizações diárias de resultados para o mercado;</w:t>
      </w:r>
    </w:p>
    <w:p w14:paraId="7ED9FE7E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Suporte nas divulgações trimestrais.</w:t>
      </w:r>
    </w:p>
    <w:p w14:paraId="0C05226F" w14:textId="77777777" w:rsidR="001E3984" w:rsidRDefault="001E3984">
      <w:pPr>
        <w:spacing w:after="0"/>
        <w:rPr>
          <w:b/>
          <w:color w:val="000000"/>
        </w:rPr>
      </w:pPr>
    </w:p>
    <w:p w14:paraId="3C06BD23" w14:textId="77777777" w:rsidR="001E3984" w:rsidRDefault="001E3984">
      <w:pPr>
        <w:pStyle w:val="Ttulo3"/>
      </w:pPr>
    </w:p>
    <w:p w14:paraId="6992C61F" w14:textId="77777777" w:rsidR="001E3984" w:rsidRDefault="00C337F3">
      <w:pPr>
        <w:spacing w:after="0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Formaç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ão Acadêmica</w:t>
      </w:r>
    </w:p>
    <w:p w14:paraId="3EC78E5F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A836120" wp14:editId="5D31D1C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10155" cy="12700"/>
                <wp:effectExtent l="0" t="0" r="0" b="0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0923" y="378000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10155" cy="1270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0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AD96B3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JANEIRO 2015 – DEZEMBRO 2018</w:t>
      </w:r>
    </w:p>
    <w:p w14:paraId="067B0FBF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</w:p>
    <w:p w14:paraId="3A17C723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05" w:hanging="360"/>
        <w:rPr>
          <w:b/>
          <w:color w:val="000000"/>
        </w:rPr>
      </w:pPr>
      <w:r>
        <w:rPr>
          <w:color w:val="000000"/>
        </w:rPr>
        <w:t xml:space="preserve">Graduação em Administração com ênfase em Comércio Exterior </w:t>
      </w:r>
    </w:p>
    <w:p w14:paraId="3D3F5EC2" w14:textId="77777777" w:rsidR="001E3984" w:rsidRDefault="00C337F3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b/>
          <w:color w:val="000000"/>
        </w:rPr>
      </w:pPr>
      <w:r>
        <w:rPr>
          <w:b/>
          <w:color w:val="000000"/>
        </w:rPr>
        <w:t>Universidade presbiteriana Mackenzie</w:t>
      </w:r>
    </w:p>
    <w:p w14:paraId="43231889" w14:textId="77777777" w:rsidR="001E3984" w:rsidRDefault="001E3984">
      <w:pPr>
        <w:pStyle w:val="Ttulo3"/>
        <w:rPr>
          <w:rFonts w:ascii="Century Gothic" w:eastAsia="Century Gothic" w:hAnsi="Century Gothic" w:cs="Century Gothic"/>
          <w:b/>
          <w:i/>
          <w:color w:val="000000"/>
        </w:rPr>
      </w:pPr>
    </w:p>
    <w:p w14:paraId="3471145D" w14:textId="77777777" w:rsidR="001E3984" w:rsidRDefault="00C337F3">
      <w:pPr>
        <w:spacing w:after="0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Competências</w:t>
      </w:r>
    </w:p>
    <w:p w14:paraId="71271065" w14:textId="77777777" w:rsidR="001E3984" w:rsidRDefault="00C337F3">
      <w:pPr>
        <w:spacing w:after="0"/>
        <w:rPr>
          <w:rFonts w:ascii="Century Gothic" w:eastAsia="Century Gothic" w:hAnsi="Century Gothic" w:cs="Century Gothic"/>
          <w:b/>
          <w:i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B48BDBE" wp14:editId="10A3F9B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10155" cy="12700"/>
                <wp:effectExtent l="0" t="0" r="0" b="0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0923" y="378000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10155" cy="12700"/>
                <wp:effectExtent b="0" l="0" r="0" t="0"/>
                <wp:wrapNone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0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ACE004" w14:textId="77777777" w:rsidR="001E3984" w:rsidRDefault="00C3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Inglês - Avançado      </w:t>
      </w:r>
    </w:p>
    <w:p w14:paraId="3D1AAD87" w14:textId="77777777" w:rsidR="001E3984" w:rsidRDefault="00C3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Espanhol - Intermediário</w:t>
      </w:r>
    </w:p>
    <w:p w14:paraId="437FF71A" w14:textId="77777777" w:rsidR="001E3984" w:rsidRDefault="00C3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Excel – Intermediário</w:t>
      </w:r>
    </w:p>
    <w:p w14:paraId="1F376FDF" w14:textId="77777777" w:rsidR="001E3984" w:rsidRDefault="00C3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Power BI – Intermediário</w:t>
      </w:r>
    </w:p>
    <w:p w14:paraId="2CCB862B" w14:textId="77777777" w:rsidR="001E3984" w:rsidRDefault="00C3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Word – Intermediário</w:t>
      </w:r>
    </w:p>
    <w:p w14:paraId="16E6F664" w14:textId="77777777" w:rsidR="001E3984" w:rsidRDefault="00C3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Power Point - Intermediário</w:t>
      </w:r>
    </w:p>
    <w:p w14:paraId="35871AD8" w14:textId="77777777" w:rsidR="001E3984" w:rsidRDefault="001E39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14:paraId="1B1D9302" w14:textId="77777777" w:rsidR="001E3984" w:rsidRDefault="00C337F3">
      <w:pP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Atividades extracurriculares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DAEC2B4" wp14:editId="34707791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2510155" cy="12700"/>
                <wp:effectExtent l="0" t="0" r="0" b="0"/>
                <wp:wrapNone/>
                <wp:docPr id="27" name="Conector de Seta Re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0923" y="378000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2510155" cy="12700"/>
                <wp:effectExtent b="0" l="0" r="0" t="0"/>
                <wp:wrapNone/>
                <wp:docPr id="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0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9D7297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</w:rPr>
        <w:t xml:space="preserve">Curso em Sistemática de Importação / </w:t>
      </w:r>
      <w:r>
        <w:rPr>
          <w:b/>
          <w:color w:val="000000"/>
          <w:sz w:val="24"/>
          <w:szCs w:val="24"/>
        </w:rPr>
        <w:t>Aduaneiras – Informação sem fronteiras</w:t>
      </w:r>
    </w:p>
    <w:p w14:paraId="2B41F3E8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  <w:sz w:val="24"/>
          <w:szCs w:val="24"/>
        </w:rPr>
      </w:pPr>
      <w:r>
        <w:rPr>
          <w:color w:val="000000"/>
        </w:rPr>
        <w:lastRenderedPageBreak/>
        <w:t xml:space="preserve">Curso Analista de comércio exterior </w:t>
      </w:r>
      <w:r>
        <w:rPr>
          <w:b/>
          <w:color w:val="000000"/>
        </w:rPr>
        <w:t xml:space="preserve">/ </w:t>
      </w:r>
      <w:r>
        <w:rPr>
          <w:b/>
          <w:color w:val="000000"/>
          <w:sz w:val="24"/>
          <w:szCs w:val="24"/>
        </w:rPr>
        <w:t>Aduaneiras – Informação sem fronteira</w:t>
      </w:r>
      <w:r>
        <w:rPr>
          <w:b/>
          <w:color w:val="000000"/>
          <w:sz w:val="24"/>
          <w:szCs w:val="24"/>
        </w:rPr>
        <w:t>s</w:t>
      </w:r>
    </w:p>
    <w:p w14:paraId="1C36D816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  <w:sz w:val="24"/>
          <w:szCs w:val="24"/>
        </w:rPr>
      </w:pPr>
      <w:r>
        <w:rPr>
          <w:color w:val="000000"/>
        </w:rPr>
        <w:t xml:space="preserve">Curso em Análise de custo na importação </w:t>
      </w:r>
      <w:r>
        <w:rPr>
          <w:b/>
          <w:color w:val="000000"/>
        </w:rPr>
        <w:t xml:space="preserve">/ </w:t>
      </w:r>
      <w:r>
        <w:rPr>
          <w:b/>
          <w:color w:val="000000"/>
          <w:sz w:val="24"/>
          <w:szCs w:val="24"/>
        </w:rPr>
        <w:t>Aduaneiras – Informação sem fronteiras</w:t>
      </w:r>
    </w:p>
    <w:p w14:paraId="7F0C7E6F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 em Liderança com Inteligência Emocional </w:t>
      </w:r>
      <w:r>
        <w:rPr>
          <w:b/>
          <w:color w:val="000000"/>
          <w:sz w:val="24"/>
          <w:szCs w:val="24"/>
        </w:rPr>
        <w:t>/ LinkedIn Learning</w:t>
      </w:r>
    </w:p>
    <w:p w14:paraId="1D5B5C3E" w14:textId="77777777" w:rsidR="001E3984" w:rsidRPr="007D5D0B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  <w:lang w:val="en-US"/>
        </w:rPr>
      </w:pPr>
      <w:r w:rsidRPr="007D5D0B">
        <w:rPr>
          <w:color w:val="000000"/>
          <w:sz w:val="24"/>
          <w:szCs w:val="24"/>
          <w:lang w:val="en-US"/>
        </w:rPr>
        <w:t xml:space="preserve">Blue Ocean Strategy Course </w:t>
      </w:r>
      <w:r w:rsidRPr="007D5D0B">
        <w:rPr>
          <w:b/>
          <w:color w:val="000000"/>
          <w:sz w:val="24"/>
          <w:szCs w:val="24"/>
          <w:lang w:val="en-US"/>
        </w:rPr>
        <w:t>/ IBS International Business School Americas</w:t>
      </w:r>
    </w:p>
    <w:p w14:paraId="54EE6A00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Participação em evento de sonho (junho, 2019 e dezembro 2019</w:t>
      </w:r>
      <w:r>
        <w:rPr>
          <w:b/>
          <w:color w:val="000000"/>
          <w:sz w:val="24"/>
          <w:szCs w:val="24"/>
        </w:rPr>
        <w:t>) / ONG SONHAR ACORDADO</w:t>
      </w:r>
    </w:p>
    <w:p w14:paraId="596553AC" w14:textId="77777777" w:rsidR="001E3984" w:rsidRDefault="00C3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b/>
        </w:rPr>
      </w:pPr>
      <w:r>
        <w:rPr>
          <w:color w:val="000000"/>
          <w:sz w:val="24"/>
          <w:szCs w:val="24"/>
        </w:rPr>
        <w:t xml:space="preserve">Voluntário contínuo </w:t>
      </w:r>
      <w:r>
        <w:rPr>
          <w:b/>
          <w:color w:val="000000"/>
          <w:sz w:val="24"/>
          <w:szCs w:val="24"/>
        </w:rPr>
        <w:t>/ ONG SONHAR ACORDADO</w:t>
      </w:r>
    </w:p>
    <w:sectPr w:rsidR="001E3984">
      <w:footerReference w:type="default" r:id="rId16"/>
      <w:pgSz w:w="11906" w:h="16838"/>
      <w:pgMar w:top="907" w:right="1440" w:bottom="108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4DCB9" w14:textId="77777777" w:rsidR="00C337F3" w:rsidRDefault="00C337F3">
      <w:pPr>
        <w:spacing w:after="0"/>
      </w:pPr>
      <w:r>
        <w:separator/>
      </w:r>
    </w:p>
  </w:endnote>
  <w:endnote w:type="continuationSeparator" w:id="0">
    <w:p w14:paraId="3C77904B" w14:textId="77777777" w:rsidR="00C337F3" w:rsidRDefault="00C33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25B17" w14:textId="77777777" w:rsidR="001E3984" w:rsidRDefault="00C337F3">
    <w:pPr>
      <w:pBdr>
        <w:top w:val="nil"/>
        <w:left w:val="nil"/>
        <w:bottom w:val="nil"/>
        <w:right w:val="nil"/>
        <w:between w:val="nil"/>
      </w:pBdr>
      <w:spacing w:after="0"/>
    </w:pPr>
    <w:r>
      <w:fldChar w:fldCharType="begin"/>
    </w:r>
    <w:r>
      <w:instrText>PAGE</w:instrText>
    </w:r>
    <w:r w:rsidR="007D5D0B">
      <w:fldChar w:fldCharType="separate"/>
    </w:r>
    <w:r w:rsidR="007D5D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F0446" w14:textId="77777777" w:rsidR="00C337F3" w:rsidRDefault="00C337F3">
      <w:pPr>
        <w:spacing w:after="0"/>
      </w:pPr>
      <w:r>
        <w:separator/>
      </w:r>
    </w:p>
  </w:footnote>
  <w:footnote w:type="continuationSeparator" w:id="0">
    <w:p w14:paraId="69CF3BA7" w14:textId="77777777" w:rsidR="00C337F3" w:rsidRDefault="00C337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D246E"/>
    <w:multiLevelType w:val="multilevel"/>
    <w:tmpl w:val="990CEF82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F258EC"/>
    <w:multiLevelType w:val="multilevel"/>
    <w:tmpl w:val="251E31C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210735"/>
    <w:multiLevelType w:val="multilevel"/>
    <w:tmpl w:val="780A84FE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84"/>
    <w:rsid w:val="001E3984"/>
    <w:rsid w:val="006239FE"/>
    <w:rsid w:val="007D5D0B"/>
    <w:rsid w:val="00BB65BA"/>
    <w:rsid w:val="00C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F0C4"/>
  <w15:docId w15:val="{6DCCBFD4-A786-40A4-BEA1-5DF59BB5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595959"/>
        <w:sz w:val="22"/>
        <w:szCs w:val="22"/>
        <w:lang w:val="pt-BR" w:eastAsia="pt-BR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D4"/>
  </w:style>
  <w:style w:type="paragraph" w:styleId="Ttulo1">
    <w:name w:val="heading 1"/>
    <w:basedOn w:val="Normal"/>
    <w:link w:val="Ttulo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380AE7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80AE7"/>
  </w:style>
  <w:style w:type="paragraph" w:styleId="Rodap">
    <w:name w:val="footer"/>
    <w:basedOn w:val="Normal"/>
    <w:link w:val="RodapChar"/>
    <w:uiPriority w:val="99"/>
    <w:unhideWhenUsed/>
    <w:rsid w:val="00380AE7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80AE7"/>
  </w:style>
  <w:style w:type="character" w:customStyle="1" w:styleId="Ttulo1Char">
    <w:name w:val="Título 1 Char"/>
    <w:basedOn w:val="Fontepargpadro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Commarcador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elacomgrade">
    <w:name w:val="Table Grid"/>
    <w:basedOn w:val="Tabelanormal"/>
    <w:uiPriority w:val="39"/>
    <w:rsid w:val="005B1D68"/>
    <w:pPr>
      <w:spacing w:after="0"/>
    </w:pPr>
    <w:tblPr/>
  </w:style>
  <w:style w:type="paragraph" w:styleId="Commarcador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2113B"/>
    <w:rPr>
      <w:rFonts w:eastAsiaTheme="majorEastAsia" w:cstheme="majorBidi"/>
      <w:caps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esdecontato">
    <w:name w:val="Informações de conta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oEspaoReservado">
    <w:name w:val="Placeholder Text"/>
    <w:basedOn w:val="Fontepargpadro"/>
    <w:uiPriority w:val="99"/>
    <w:semiHidden/>
    <w:rsid w:val="00BD669A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ada">
    <w:name w:val="List Number"/>
    <w:basedOn w:val="Normal"/>
    <w:uiPriority w:val="11"/>
    <w:qFormat/>
    <w:rsid w:val="00BC737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oLivro">
    <w:name w:val="Book Title"/>
    <w:basedOn w:val="Fontepargpadr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922D0"/>
    <w:rPr>
      <w:i/>
      <w:iCs/>
      <w:color w:val="007FA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D0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22D0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22D0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22D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2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2D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2D0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22D0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922D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2D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22D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922D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"/>
    <w:next w:val="Normal"/>
    <w:uiPriority w:val="37"/>
    <w:semiHidden/>
    <w:unhideWhenUsed/>
    <w:rsid w:val="006C47D8"/>
  </w:style>
  <w:style w:type="paragraph" w:styleId="Textoembloco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47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7D8"/>
  </w:style>
  <w:style w:type="paragraph" w:styleId="Corpodetexto2">
    <w:name w:val="Body Text 2"/>
    <w:basedOn w:val="Normal"/>
    <w:link w:val="Corpodetexto2Char"/>
    <w:uiPriority w:val="99"/>
    <w:semiHidden/>
    <w:unhideWhenUsed/>
    <w:rsid w:val="006C47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C47D8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C47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47D8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47D8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C47D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47D8"/>
  </w:style>
  <w:style w:type="paragraph" w:styleId="Encerramento">
    <w:name w:val="Closing"/>
    <w:basedOn w:val="Normal"/>
    <w:link w:val="EncerramentoChar"/>
    <w:uiPriority w:val="99"/>
    <w:semiHidden/>
    <w:unhideWhenUsed/>
    <w:rsid w:val="006C47D8"/>
    <w:pPr>
      <w:spacing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C47D8"/>
  </w:style>
  <w:style w:type="table" w:styleId="GradeColorida">
    <w:name w:val="Colorful Grid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C47D8"/>
  </w:style>
  <w:style w:type="character" w:customStyle="1" w:styleId="DataChar">
    <w:name w:val="Data Char"/>
    <w:basedOn w:val="Fontepargpadro"/>
    <w:link w:val="Data"/>
    <w:uiPriority w:val="99"/>
    <w:semiHidden/>
    <w:rsid w:val="006C47D8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C47D8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C47D8"/>
  </w:style>
  <w:style w:type="character" w:styleId="Refdenotadefim">
    <w:name w:val="endnote reference"/>
    <w:basedOn w:val="Fontepargpadro"/>
    <w:uiPriority w:val="99"/>
    <w:semiHidden/>
    <w:unhideWhenUsed/>
    <w:rsid w:val="006C47D8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C47D8"/>
    <w:rPr>
      <w:vertAlign w:val="superscript"/>
    </w:rPr>
  </w:style>
  <w:style w:type="table" w:styleId="TabeladeGrade1Clara">
    <w:name w:val="Grid Table 1 Light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3">
    <w:name w:val="Grid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6C47D8"/>
  </w:style>
  <w:style w:type="paragraph" w:styleId="EndereoHTML">
    <w:name w:val="HTML Address"/>
    <w:basedOn w:val="Normal"/>
    <w:link w:val="EndereoHTML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C47D8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C47D8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6C47D8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C47D8"/>
    <w:rPr>
      <w:color w:val="03618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adeClara">
    <w:name w:val="Light Grid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Numerada4">
    <w:name w:val="List Number 4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Numerada5">
    <w:name w:val="List Number 5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PargrafodaLista">
    <w:name w:val="List Paragraph"/>
    <w:basedOn w:val="Normal"/>
    <w:uiPriority w:val="72"/>
    <w:unhideWhenUsed/>
    <w:qFormat/>
    <w:rsid w:val="006C47D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2">
    <w:name w:val="List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3">
    <w:name w:val="List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C47D8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C47D8"/>
  </w:style>
  <w:style w:type="character" w:styleId="Nmerodepgina">
    <w:name w:val="page number"/>
    <w:basedOn w:val="Fontepargpadro"/>
    <w:uiPriority w:val="99"/>
    <w:semiHidden/>
    <w:unhideWhenUsed/>
    <w:rsid w:val="006C47D8"/>
  </w:style>
  <w:style w:type="table" w:styleId="TabelaSimples1">
    <w:name w:val="Plain Table 1"/>
    <w:basedOn w:val="Tabe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C47D8"/>
  </w:style>
  <w:style w:type="character" w:customStyle="1" w:styleId="SaudaoChar">
    <w:name w:val="Saudação Char"/>
    <w:basedOn w:val="Fontepargpadro"/>
    <w:link w:val="Saudao"/>
    <w:uiPriority w:val="99"/>
    <w:semiHidden/>
    <w:rsid w:val="006C47D8"/>
  </w:style>
  <w:style w:type="paragraph" w:styleId="Assinatura">
    <w:name w:val="Signature"/>
    <w:basedOn w:val="Normal"/>
    <w:link w:val="AssinaturaChar"/>
    <w:uiPriority w:val="99"/>
    <w:semiHidden/>
    <w:unhideWhenUsed/>
    <w:rsid w:val="006C47D8"/>
    <w:pPr>
      <w:spacing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C47D8"/>
  </w:style>
  <w:style w:type="character" w:styleId="Forte">
    <w:name w:val="Strong"/>
    <w:basedOn w:val="Fontepargpadro"/>
    <w:uiPriority w:val="22"/>
    <w:semiHidden/>
    <w:unhideWhenUsed/>
    <w:qFormat/>
    <w:rsid w:val="006C47D8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cones">
    <w:name w:val="Íco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lt-line-clampline">
    <w:name w:val="lt-line-clamp__line"/>
    <w:basedOn w:val="Fontepargpadro"/>
    <w:rsid w:val="002A3CB7"/>
  </w:style>
  <w:style w:type="table" w:customStyle="1" w:styleId="a">
    <w:basedOn w:val="TableNormal"/>
    <w:pPr>
      <w:spacing w:after="0"/>
    </w:pPr>
    <w:rPr>
      <w:rFonts w:ascii="Rockwell" w:eastAsia="Rockwell" w:hAnsi="Rockwell" w:cs="Rockwell"/>
      <w:b/>
      <w:color w:val="000000"/>
    </w:rPr>
    <w:tblPr>
      <w:tblStyleRowBandSize w:val="1"/>
      <w:tblStyleColBandSize w:val="1"/>
      <w:tblCellMar>
        <w:top w:w="0" w:type="dxa"/>
        <w:left w:w="0" w:type="dxa"/>
        <w:bottom w:w="432" w:type="dxa"/>
        <w:right w:w="0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/>
    </w:pPr>
    <w:rPr>
      <w:rFonts w:ascii="Rockwell" w:eastAsia="Rockwell" w:hAnsi="Rockwell" w:cs="Rockwell"/>
      <w:b/>
      <w:color w:val="00000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volS26SehyWwE5ErH0p5nrOOPQ==">AMUW2mVBz1av4mxueex1pdzNT3JSPVT1wcwiREn9E9EL2FbfN0InAvwLfEErsTuzHPwv58cXzY+sY+Bg5bKoH/uxKEO05SfaoqmRZLdAFc6i2wVT8XWpU5Q=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Bellotti, Camila {PI}</dc:creator>
  <cp:lastModifiedBy>Innovasell Corporation</cp:lastModifiedBy>
  <cp:revision>2</cp:revision>
  <dcterms:created xsi:type="dcterms:W3CDTF">2021-01-07T01:57:00Z</dcterms:created>
  <dcterms:modified xsi:type="dcterms:W3CDTF">2021-01-07T01:57:00Z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0x0101007B0162C2E022FC459511DD0C892C2BDE</vt:lpwstr>
  </property>
</Properties>
</file>