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02" w:rsidRDefault="00653950">
      <w:pPr>
        <w:spacing w:after="0" w:line="259" w:lineRule="auto"/>
        <w:ind w:left="2877"/>
      </w:pPr>
      <w:r>
        <w:rPr>
          <w:b/>
        </w:rPr>
        <w:t xml:space="preserve">Guilherme Pedro </w:t>
      </w:r>
      <w:proofErr w:type="spellStart"/>
      <w:r>
        <w:rPr>
          <w:b/>
        </w:rPr>
        <w:t>Alcantara</w:t>
      </w:r>
      <w:proofErr w:type="spellEnd"/>
      <w:r>
        <w:rPr>
          <w:b/>
        </w:rPr>
        <w:t xml:space="preserve"> Dias </w:t>
      </w:r>
    </w:p>
    <w:p w:rsidR="00C37602" w:rsidRDefault="00801A65" w:rsidP="00801A65">
      <w:pPr>
        <w:spacing w:after="0" w:line="259" w:lineRule="auto"/>
        <w:ind w:left="2002" w:firstLine="0"/>
        <w:jc w:val="both"/>
      </w:pPr>
      <w:proofErr w:type="spellStart"/>
      <w:proofErr w:type="gramStart"/>
      <w:r>
        <w:rPr>
          <w:color w:val="000000"/>
        </w:rPr>
        <w:t>Nasc</w:t>
      </w:r>
      <w:proofErr w:type="spellEnd"/>
      <w:r>
        <w:rPr>
          <w:color w:val="000000"/>
        </w:rPr>
        <w:t>.:</w:t>
      </w:r>
      <w:proofErr w:type="gramEnd"/>
      <w:r>
        <w:rPr>
          <w:color w:val="000000"/>
        </w:rPr>
        <w:t xml:space="preserve"> 29/01/1992 - </w:t>
      </w:r>
      <w:r w:rsidR="004D0607">
        <w:rPr>
          <w:color w:val="000000"/>
        </w:rPr>
        <w:t>guilhermepedroa</w:t>
      </w:r>
      <w:r w:rsidR="00653950">
        <w:rPr>
          <w:color w:val="000000"/>
        </w:rPr>
        <w:t>dias@</w:t>
      </w:r>
      <w:r w:rsidR="004D0607">
        <w:rPr>
          <w:color w:val="000000"/>
        </w:rPr>
        <w:t>gmail</w:t>
      </w:r>
      <w:r w:rsidR="00653950">
        <w:rPr>
          <w:color w:val="000000"/>
        </w:rPr>
        <w:t xml:space="preserve">.com / </w:t>
      </w:r>
      <w:proofErr w:type="spellStart"/>
      <w:r w:rsidR="00653950">
        <w:rPr>
          <w:color w:val="000000"/>
        </w:rPr>
        <w:t>Tel</w:t>
      </w:r>
      <w:proofErr w:type="spellEnd"/>
      <w:r w:rsidR="00653950">
        <w:rPr>
          <w:color w:val="000000"/>
        </w:rPr>
        <w:t>: (11) 98314-4194</w:t>
      </w:r>
    </w:p>
    <w:p w:rsidR="00C37602" w:rsidRDefault="004D0607">
      <w:pPr>
        <w:spacing w:after="0" w:line="239" w:lineRule="auto"/>
        <w:ind w:left="284" w:firstLine="0"/>
        <w:jc w:val="both"/>
      </w:pPr>
      <w:r>
        <w:t>Atualmente c</w:t>
      </w:r>
      <w:r w:rsidR="00AE38C0">
        <w:t>ursando Comércio Exterior pela FMU</w:t>
      </w:r>
      <w:r w:rsidR="00653950">
        <w:t xml:space="preserve">. No ano </w:t>
      </w:r>
      <w:r w:rsidR="00AE38C0">
        <w:t>de 2018</w:t>
      </w:r>
      <w:r w:rsidR="00653950">
        <w:t>, experiência de 8 meses morando no Canadá e adquirindo certificado no curso International Business Management (Gestão de Negócios Internacionais) pelo Greystone</w:t>
      </w:r>
      <w:r w:rsidR="000033E1">
        <w:t xml:space="preserve"> College</w:t>
      </w:r>
      <w:r w:rsidR="00653950">
        <w:t xml:space="preserve">, localizado em Toronto.  </w:t>
      </w:r>
      <w:bookmarkStart w:id="0" w:name="_GoBack"/>
      <w:bookmarkEnd w:id="0"/>
    </w:p>
    <w:p w:rsidR="00AE38C0" w:rsidRDefault="00AE38C0">
      <w:pPr>
        <w:spacing w:after="0" w:line="239" w:lineRule="auto"/>
        <w:ind w:left="284" w:firstLine="0"/>
        <w:jc w:val="both"/>
      </w:pPr>
    </w:p>
    <w:p w:rsidR="00AE38C0" w:rsidRDefault="00AE38C0" w:rsidP="00AE38C0">
      <w:pPr>
        <w:spacing w:after="0" w:line="259" w:lineRule="auto"/>
        <w:ind w:left="279"/>
        <w:rPr>
          <w:b/>
        </w:rPr>
      </w:pPr>
      <w:r>
        <w:rPr>
          <w:b/>
        </w:rPr>
        <w:t>FORMAÇÃO ACADÊMICA</w:t>
      </w:r>
    </w:p>
    <w:p w:rsidR="000033E1" w:rsidRDefault="000033E1" w:rsidP="000033E1">
      <w:pPr>
        <w:numPr>
          <w:ilvl w:val="0"/>
          <w:numId w:val="1"/>
        </w:numPr>
        <w:spacing w:after="38"/>
        <w:ind w:left="694" w:hanging="425"/>
      </w:pPr>
      <w:r>
        <w:t>Comércio Exterior – F</w:t>
      </w:r>
      <w:r w:rsidR="00850848">
        <w:t>MU</w:t>
      </w:r>
      <w:r w:rsidR="00850848">
        <w:tab/>
      </w:r>
      <w:r w:rsidR="00850848">
        <w:tab/>
      </w:r>
      <w:r w:rsidR="00850848">
        <w:tab/>
      </w:r>
      <w:r w:rsidR="00850848">
        <w:tab/>
      </w:r>
      <w:r w:rsidR="00850848">
        <w:tab/>
        <w:t xml:space="preserve">                  - AGO</w:t>
      </w:r>
      <w:r>
        <w:t>/2020 – Atualmente</w:t>
      </w:r>
    </w:p>
    <w:p w:rsidR="000033E1" w:rsidRDefault="000033E1" w:rsidP="000033E1">
      <w:pPr>
        <w:numPr>
          <w:ilvl w:val="0"/>
          <w:numId w:val="1"/>
        </w:numPr>
        <w:spacing w:after="38"/>
        <w:ind w:left="694" w:hanging="425"/>
      </w:pPr>
      <w:proofErr w:type="spellStart"/>
      <w:r>
        <w:t>International</w:t>
      </w:r>
      <w:proofErr w:type="spellEnd"/>
      <w:r>
        <w:t xml:space="preserve"> Business Management (Gerenciamento de Negócios Internacionais) – </w:t>
      </w:r>
      <w:proofErr w:type="spellStart"/>
      <w:r>
        <w:t>Greystone</w:t>
      </w:r>
      <w:proofErr w:type="spellEnd"/>
      <w:r>
        <w:t xml:space="preserve"> </w:t>
      </w:r>
      <w:proofErr w:type="spellStart"/>
      <w:r>
        <w:t>College</w:t>
      </w:r>
      <w:proofErr w:type="spellEnd"/>
      <w:r>
        <w:t>, To</w:t>
      </w:r>
      <w:r w:rsidR="00850848">
        <w:t xml:space="preserve">ronto </w:t>
      </w:r>
      <w:r w:rsidR="00850848">
        <w:tab/>
      </w:r>
      <w:r w:rsidR="00850848">
        <w:tab/>
      </w:r>
      <w:r w:rsidR="00850848">
        <w:tab/>
      </w:r>
      <w:r w:rsidR="00850848">
        <w:tab/>
      </w:r>
      <w:r w:rsidR="00850848">
        <w:tab/>
      </w:r>
      <w:r w:rsidR="00850848">
        <w:tab/>
        <w:t xml:space="preserve">                  </w:t>
      </w:r>
      <w:r>
        <w:t>- JUN/2018 – DEZ/2018</w:t>
      </w:r>
    </w:p>
    <w:p w:rsidR="000033E1" w:rsidRDefault="000033E1" w:rsidP="000033E1">
      <w:pPr>
        <w:numPr>
          <w:ilvl w:val="0"/>
          <w:numId w:val="1"/>
        </w:numPr>
        <w:spacing w:after="38"/>
        <w:ind w:left="694" w:hanging="425"/>
      </w:pPr>
      <w:r>
        <w:t>Análise e Desenvolvimento de Sistem</w:t>
      </w:r>
      <w:r w:rsidR="00850848">
        <w:t xml:space="preserve">as – Universidade </w:t>
      </w:r>
      <w:proofErr w:type="spellStart"/>
      <w:r w:rsidR="00850848">
        <w:t>Bandtec</w:t>
      </w:r>
      <w:proofErr w:type="spellEnd"/>
      <w:r w:rsidR="00850848">
        <w:tab/>
        <w:t xml:space="preserve">    </w:t>
      </w:r>
      <w:r>
        <w:t>- JUN/2014 – JUN/2017</w:t>
      </w:r>
    </w:p>
    <w:p w:rsidR="00C37602" w:rsidRDefault="00C37602" w:rsidP="000033E1">
      <w:pPr>
        <w:spacing w:after="38"/>
        <w:ind w:left="694" w:firstLine="0"/>
      </w:pPr>
    </w:p>
    <w:p w:rsidR="00C37602" w:rsidRDefault="00653950">
      <w:pPr>
        <w:spacing w:after="0" w:line="259" w:lineRule="auto"/>
        <w:ind w:left="279"/>
      </w:pPr>
      <w:r>
        <w:rPr>
          <w:b/>
        </w:rPr>
        <w:t xml:space="preserve">ATIVIDADES PROFISSIONAIS </w:t>
      </w:r>
    </w:p>
    <w:p w:rsidR="00C37602" w:rsidRDefault="00653950">
      <w:pPr>
        <w:spacing w:after="0" w:line="259" w:lineRule="auto"/>
        <w:ind w:left="296" w:right="1"/>
        <w:jc w:val="center"/>
      </w:pPr>
      <w:r>
        <w:rPr>
          <w:b/>
          <w:u w:val="single" w:color="404040"/>
        </w:rPr>
        <w:t xml:space="preserve">Teleperformance – Jan/2019 – </w:t>
      </w:r>
      <w:r w:rsidR="004076BA">
        <w:rPr>
          <w:b/>
          <w:u w:val="single" w:color="404040"/>
        </w:rPr>
        <w:t>Out/2019</w:t>
      </w:r>
      <w:r>
        <w:rPr>
          <w:b/>
        </w:rPr>
        <w:t xml:space="preserve"> </w:t>
      </w:r>
    </w:p>
    <w:p w:rsidR="00C37602" w:rsidRDefault="00653950" w:rsidP="00801A65">
      <w:pPr>
        <w:spacing w:after="0" w:line="259" w:lineRule="auto"/>
        <w:ind w:left="1693"/>
      </w:pPr>
      <w:r>
        <w:rPr>
          <w:b/>
        </w:rPr>
        <w:t xml:space="preserve">Empresa que terceiriza atendimento para empresas no ramo de viagens </w:t>
      </w:r>
    </w:p>
    <w:p w:rsidR="00C37602" w:rsidRDefault="00653950">
      <w:pPr>
        <w:pStyle w:val="Ttulo1"/>
        <w:ind w:left="279"/>
      </w:pPr>
      <w:r>
        <w:t xml:space="preserve">Expert em Interação bilíngue </w:t>
      </w:r>
    </w:p>
    <w:p w:rsidR="00C37602" w:rsidRDefault="00653950">
      <w:pPr>
        <w:numPr>
          <w:ilvl w:val="0"/>
          <w:numId w:val="1"/>
        </w:numPr>
        <w:spacing w:after="38"/>
        <w:ind w:left="694" w:hanging="425"/>
      </w:pPr>
      <w:r>
        <w:t xml:space="preserve">Contato direto com clientes que desejam fazer reservas em hotéis, passagens aéreas, aluguel de carro, atividades ou pacotes. </w:t>
      </w:r>
      <w:r w:rsidR="00BA6B20">
        <w:t>Utilização de técnicas de vendas como criação de urgência para fechar reservas com poucas vagas, enfatização do custo-benefício, dicas sobre o período para fazer a reserva.</w:t>
      </w:r>
    </w:p>
    <w:p w:rsidR="00C37602" w:rsidRDefault="00653950">
      <w:pPr>
        <w:numPr>
          <w:ilvl w:val="0"/>
          <w:numId w:val="1"/>
        </w:numPr>
        <w:spacing w:after="38"/>
        <w:ind w:left="694" w:hanging="425"/>
      </w:pPr>
      <w:r>
        <w:t xml:space="preserve">Auxílio quando clientes encontram qualquer tipo de problema antes, durante ou após a utilização da reserva. </w:t>
      </w:r>
    </w:p>
    <w:p w:rsidR="00C37602" w:rsidRDefault="00653950">
      <w:pPr>
        <w:numPr>
          <w:ilvl w:val="0"/>
          <w:numId w:val="1"/>
        </w:numPr>
        <w:ind w:left="694" w:hanging="425"/>
      </w:pPr>
      <w:r>
        <w:t xml:space="preserve">Contato com os locais em que os clientes se encontram para qualquer intermediação necessária. </w:t>
      </w:r>
    </w:p>
    <w:p w:rsidR="00C37602" w:rsidRDefault="00653950">
      <w:pPr>
        <w:numPr>
          <w:ilvl w:val="0"/>
          <w:numId w:val="1"/>
        </w:numPr>
        <w:ind w:left="694" w:hanging="425"/>
      </w:pPr>
      <w:r>
        <w:t xml:space="preserve">Documentação da chamada para registro da ocorrência e análises futuras. </w:t>
      </w:r>
    </w:p>
    <w:p w:rsidR="00C37602" w:rsidRDefault="00653950">
      <w:pPr>
        <w:numPr>
          <w:ilvl w:val="0"/>
          <w:numId w:val="1"/>
        </w:numPr>
        <w:ind w:left="694" w:hanging="425"/>
      </w:pPr>
      <w:r>
        <w:t xml:space="preserve">Utilização Sistema SABRE para gerenciamento de reservas de voo.  </w:t>
      </w:r>
    </w:p>
    <w:p w:rsidR="00C37602" w:rsidRDefault="00653950">
      <w:pPr>
        <w:spacing w:after="0" w:line="259" w:lineRule="auto"/>
        <w:ind w:left="334" w:firstLine="0"/>
        <w:jc w:val="center"/>
      </w:pPr>
      <w:r>
        <w:rPr>
          <w:b/>
        </w:rPr>
        <w:t xml:space="preserve"> </w:t>
      </w:r>
    </w:p>
    <w:p w:rsidR="00C37602" w:rsidRDefault="00653950">
      <w:pPr>
        <w:spacing w:after="0" w:line="259" w:lineRule="auto"/>
        <w:ind w:left="296"/>
        <w:jc w:val="center"/>
      </w:pPr>
      <w:r>
        <w:rPr>
          <w:b/>
          <w:u w:val="single" w:color="404040"/>
        </w:rPr>
        <w:t xml:space="preserve">URSTORE – </w:t>
      </w:r>
      <w:proofErr w:type="spellStart"/>
      <w:r>
        <w:rPr>
          <w:b/>
          <w:u w:val="single" w:color="404040"/>
        </w:rPr>
        <w:t>Ago</w:t>
      </w:r>
      <w:proofErr w:type="spellEnd"/>
      <w:r>
        <w:rPr>
          <w:b/>
          <w:u w:val="single" w:color="404040"/>
        </w:rPr>
        <w:t>/2014 – Jan/2018</w:t>
      </w:r>
      <w:r>
        <w:rPr>
          <w:b/>
        </w:rPr>
        <w:t xml:space="preserve"> </w:t>
      </w:r>
    </w:p>
    <w:p w:rsidR="00C37602" w:rsidRDefault="00653950" w:rsidP="00801A65">
      <w:pPr>
        <w:spacing w:after="0" w:line="259" w:lineRule="auto"/>
        <w:ind w:left="285" w:firstLine="0"/>
        <w:jc w:val="center"/>
      </w:pPr>
      <w:r>
        <w:rPr>
          <w:b/>
        </w:rPr>
        <w:t xml:space="preserve">Empresa de pequeno porte na área de eCommerce </w:t>
      </w:r>
    </w:p>
    <w:p w:rsidR="00C37602" w:rsidRDefault="00653950">
      <w:pPr>
        <w:pStyle w:val="Ttulo1"/>
        <w:ind w:left="279"/>
      </w:pPr>
      <w:r>
        <w:t xml:space="preserve">Gerente de Operações </w:t>
      </w:r>
    </w:p>
    <w:p w:rsidR="00C37602" w:rsidRDefault="00653950">
      <w:pPr>
        <w:numPr>
          <w:ilvl w:val="0"/>
          <w:numId w:val="2"/>
        </w:numPr>
        <w:spacing w:after="38"/>
        <w:ind w:left="694" w:hanging="425"/>
      </w:pPr>
      <w:r>
        <w:t xml:space="preserve">Responsável pelo monitoramento do setor de embalagem e envio do produto, controlando a qualidade do serviço e o gerenciamento do processo e tempo para que os pedidos fossem corretamente embalados para envio ao fim do dia.  </w:t>
      </w:r>
    </w:p>
    <w:p w:rsidR="00C37602" w:rsidRDefault="00653950">
      <w:pPr>
        <w:numPr>
          <w:ilvl w:val="0"/>
          <w:numId w:val="2"/>
        </w:numPr>
        <w:spacing w:after="38"/>
        <w:ind w:left="694" w:hanging="425"/>
      </w:pPr>
      <w:r>
        <w:t xml:space="preserve">Responsável pelo contato com os clientes antes, durante e após a compra, zelando pela qualidade do atendimento e rapidez na resposta para que os clientes ficassem satisfeitos com o atendimento.  </w:t>
      </w:r>
    </w:p>
    <w:p w:rsidR="00C37602" w:rsidRDefault="00653950" w:rsidP="00801A65">
      <w:pPr>
        <w:numPr>
          <w:ilvl w:val="0"/>
          <w:numId w:val="2"/>
        </w:numPr>
        <w:ind w:left="694" w:hanging="425"/>
      </w:pPr>
      <w:r>
        <w:t>Responsável pelo contato especial com clientes reclamantes das compras realizadas, analisando datas d</w:t>
      </w:r>
      <w:r w:rsidR="00BA6B20">
        <w:t>a compra, do envio e da entrega</w:t>
      </w:r>
      <w:r w:rsidR="00D04923">
        <w:t>; bem como o motivo da</w:t>
      </w:r>
      <w:r w:rsidR="000033E1">
        <w:t xml:space="preserve"> reclamação</w:t>
      </w:r>
      <w:r>
        <w:t xml:space="preserve"> a fim de encontrar a melhor </w:t>
      </w:r>
      <w:proofErr w:type="gramStart"/>
      <w:r>
        <w:t>solução  e</w:t>
      </w:r>
      <w:proofErr w:type="gramEnd"/>
      <w:r>
        <w:t xml:space="preserve">  encerrá-la no site. </w:t>
      </w:r>
    </w:p>
    <w:p w:rsidR="00AE38C0" w:rsidRDefault="00AE38C0" w:rsidP="00AE38C0">
      <w:pPr>
        <w:ind w:left="694" w:firstLine="0"/>
      </w:pPr>
    </w:p>
    <w:p w:rsidR="00C37602" w:rsidRDefault="00653950">
      <w:pPr>
        <w:pStyle w:val="Ttulo1"/>
        <w:ind w:left="279"/>
      </w:pPr>
      <w:r>
        <w:t xml:space="preserve">CERTIFICADOS </w:t>
      </w:r>
    </w:p>
    <w:p w:rsidR="00C37602" w:rsidRDefault="00653950">
      <w:pPr>
        <w:numPr>
          <w:ilvl w:val="0"/>
          <w:numId w:val="3"/>
        </w:numPr>
        <w:ind w:left="694" w:hanging="425"/>
      </w:pPr>
      <w:r>
        <w:t xml:space="preserve">Diploma de conclusão de curso de inglês na escola CNA – programa regular. </w:t>
      </w:r>
    </w:p>
    <w:p w:rsidR="00C37602" w:rsidRDefault="00653950">
      <w:pPr>
        <w:numPr>
          <w:ilvl w:val="0"/>
          <w:numId w:val="3"/>
        </w:numPr>
        <w:ind w:left="694" w:hanging="425"/>
      </w:pPr>
      <w:r>
        <w:t xml:space="preserve">Diploma de conclusão de curso de conversação em inglês na escola CNA – programa avançado. </w:t>
      </w:r>
    </w:p>
    <w:p w:rsidR="00C37602" w:rsidRDefault="00653950" w:rsidP="00AE38C0">
      <w:pPr>
        <w:numPr>
          <w:ilvl w:val="0"/>
          <w:numId w:val="3"/>
        </w:numPr>
        <w:ind w:left="694" w:hanging="425"/>
      </w:pPr>
      <w:r>
        <w:t>Diploma de conclusão de curso de 8 semana</w:t>
      </w:r>
      <w:r w:rsidR="00AE38C0">
        <w:t>s de inglês em Toronto, Canadá.</w:t>
      </w:r>
      <w:r>
        <w:t xml:space="preserve"> </w:t>
      </w:r>
    </w:p>
    <w:p w:rsidR="00C37602" w:rsidRDefault="00653950">
      <w:pPr>
        <w:numPr>
          <w:ilvl w:val="0"/>
          <w:numId w:val="3"/>
        </w:numPr>
        <w:ind w:left="694" w:hanging="425"/>
      </w:pPr>
      <w:r>
        <w:t xml:space="preserve">Diploma de curso de Agente de Aeroporto. </w:t>
      </w:r>
    </w:p>
    <w:p w:rsidR="00BA6B20" w:rsidRDefault="00E20EED" w:rsidP="00801A65">
      <w:pPr>
        <w:numPr>
          <w:ilvl w:val="0"/>
          <w:numId w:val="3"/>
        </w:numPr>
        <w:ind w:left="694" w:hanging="425"/>
      </w:pPr>
      <w:r>
        <w:t>Diploma de c</w:t>
      </w:r>
      <w:r w:rsidR="00653950">
        <w:t xml:space="preserve">urso de Artigos Perigosos. </w:t>
      </w:r>
    </w:p>
    <w:p w:rsidR="00AE38C0" w:rsidRDefault="00AE38C0" w:rsidP="00AE38C0">
      <w:pPr>
        <w:ind w:left="694" w:firstLine="0"/>
      </w:pPr>
    </w:p>
    <w:p w:rsidR="00C37602" w:rsidRDefault="00653950">
      <w:pPr>
        <w:pStyle w:val="Ttulo1"/>
        <w:tabs>
          <w:tab w:val="center" w:pos="701"/>
          <w:tab w:val="center" w:pos="1416"/>
        </w:tabs>
        <w:ind w:left="0" w:firstLine="0"/>
      </w:pPr>
      <w:r>
        <w:rPr>
          <w:b w:val="0"/>
          <w:color w:val="000000"/>
        </w:rPr>
        <w:tab/>
      </w:r>
      <w:r>
        <w:t xml:space="preserve">IDIOMAS </w:t>
      </w:r>
      <w:r>
        <w:tab/>
        <w:t xml:space="preserve"> </w:t>
      </w:r>
    </w:p>
    <w:p w:rsidR="00C37602" w:rsidRDefault="00653950">
      <w:pPr>
        <w:numPr>
          <w:ilvl w:val="0"/>
          <w:numId w:val="4"/>
        </w:numPr>
        <w:ind w:left="694" w:hanging="425"/>
      </w:pPr>
      <w:r>
        <w:t xml:space="preserve">Inglês fluente </w:t>
      </w:r>
    </w:p>
    <w:p w:rsidR="00801A65" w:rsidRDefault="00801A65" w:rsidP="00AE38C0">
      <w:pPr>
        <w:numPr>
          <w:ilvl w:val="0"/>
          <w:numId w:val="4"/>
        </w:numPr>
        <w:ind w:left="694" w:hanging="425"/>
      </w:pPr>
      <w:r>
        <w:t xml:space="preserve">Espanhol </w:t>
      </w:r>
      <w:r w:rsidR="00AE38C0">
        <w:t>avançado</w:t>
      </w:r>
    </w:p>
    <w:sectPr w:rsidR="00801A65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37914"/>
    <w:multiLevelType w:val="hybridMultilevel"/>
    <w:tmpl w:val="B0762D9E"/>
    <w:lvl w:ilvl="0" w:tplc="54B65C3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852A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43A3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76839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08B34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4D10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866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7C8A5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6B27A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164CC"/>
    <w:multiLevelType w:val="hybridMultilevel"/>
    <w:tmpl w:val="780CD630"/>
    <w:lvl w:ilvl="0" w:tplc="851CFAC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6F08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6A9A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D7A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E9F0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44D2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C18B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285E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F2138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80628"/>
    <w:multiLevelType w:val="hybridMultilevel"/>
    <w:tmpl w:val="C31CB8B6"/>
    <w:lvl w:ilvl="0" w:tplc="A99C611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E680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043E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8237F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658F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432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E9D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4B1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58FE5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886DE1"/>
    <w:multiLevelType w:val="hybridMultilevel"/>
    <w:tmpl w:val="1C3EF07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C9E182D"/>
    <w:multiLevelType w:val="hybridMultilevel"/>
    <w:tmpl w:val="52702780"/>
    <w:lvl w:ilvl="0" w:tplc="D1CAB5C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047D0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414E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912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C55D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6323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86D05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2721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F4E15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02"/>
    <w:rsid w:val="000033E1"/>
    <w:rsid w:val="004076BA"/>
    <w:rsid w:val="004D0607"/>
    <w:rsid w:val="006424F0"/>
    <w:rsid w:val="00653950"/>
    <w:rsid w:val="00801A65"/>
    <w:rsid w:val="00850848"/>
    <w:rsid w:val="00AE38C0"/>
    <w:rsid w:val="00BA6B20"/>
    <w:rsid w:val="00C37602"/>
    <w:rsid w:val="00D04923"/>
    <w:rsid w:val="00DF1C05"/>
    <w:rsid w:val="00E2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0289A-D3EC-4184-B33F-3FFA8B49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294" w:hanging="10"/>
    </w:pPr>
    <w:rPr>
      <w:rFonts w:ascii="Calibri" w:eastAsia="Calibri" w:hAnsi="Calibri" w:cs="Calibri"/>
      <w:color w:val="40404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877" w:hanging="10"/>
      <w:outlineLvl w:val="0"/>
    </w:pPr>
    <w:rPr>
      <w:rFonts w:ascii="Calibri" w:eastAsia="Calibri" w:hAnsi="Calibri" w:cs="Calibri"/>
      <w:b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404040"/>
      <w:sz w:val="22"/>
    </w:rPr>
  </w:style>
  <w:style w:type="paragraph" w:styleId="PargrafodaLista">
    <w:name w:val="List Paragraph"/>
    <w:basedOn w:val="Normal"/>
    <w:uiPriority w:val="34"/>
    <w:qFormat/>
    <w:rsid w:val="0000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ALEXANDRE DARÉ</vt:lpstr>
    </vt:vector>
  </TitlesOfParts>
  <Company>Microsoft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DARÉ</dc:title>
  <dc:subject/>
  <dc:creator>Fernando Flores</dc:creator>
  <cp:keywords/>
  <dc:description/>
  <cp:lastModifiedBy>Guilherme Dias</cp:lastModifiedBy>
  <cp:revision>6</cp:revision>
  <dcterms:created xsi:type="dcterms:W3CDTF">2019-10-21T14:14:00Z</dcterms:created>
  <dcterms:modified xsi:type="dcterms:W3CDTF">2020-08-24T20:37:00Z</dcterms:modified>
</cp:coreProperties>
</file>