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DC85" w14:textId="77777777" w:rsidR="0018033F" w:rsidRPr="0058594A" w:rsidRDefault="0018033F" w:rsidP="0018033F">
      <w:pPr>
        <w:tabs>
          <w:tab w:val="center" w:pos="5354"/>
        </w:tabs>
        <w:spacing w:line="259" w:lineRule="auto"/>
        <w:ind w:left="0" w:firstLine="0"/>
      </w:pPr>
      <w:r w:rsidRPr="007006A3">
        <w:rPr>
          <w:color w:val="181717"/>
          <w:sz w:val="50"/>
          <w:lang w:val="en-US"/>
        </w:rPr>
        <w:tab/>
      </w:r>
      <w:r w:rsidRPr="0058594A">
        <w:rPr>
          <w:b/>
          <w:sz w:val="26"/>
        </w:rPr>
        <w:t xml:space="preserve">Júlia Prianti </w:t>
      </w:r>
    </w:p>
    <w:p w14:paraId="6C628DB7" w14:textId="79A35008" w:rsidR="0018033F" w:rsidRPr="00030BA6" w:rsidRDefault="0018033F" w:rsidP="0018033F">
      <w:pPr>
        <w:spacing w:after="0" w:line="259" w:lineRule="auto"/>
        <w:ind w:left="0" w:firstLine="0"/>
        <w:jc w:val="center"/>
      </w:pPr>
      <w:r w:rsidRPr="00030BA6">
        <w:rPr>
          <w:sz w:val="23"/>
        </w:rPr>
        <w:t xml:space="preserve">         </w:t>
      </w:r>
      <w:r w:rsidR="00030BA6" w:rsidRPr="00030BA6">
        <w:rPr>
          <w:sz w:val="23"/>
        </w:rPr>
        <w:t>São José dos Campos</w:t>
      </w:r>
      <w:r w:rsidRPr="00030BA6">
        <w:rPr>
          <w:sz w:val="23"/>
        </w:rPr>
        <w:t xml:space="preserve">, </w:t>
      </w:r>
      <w:r w:rsidR="00030BA6" w:rsidRPr="00030BA6">
        <w:rPr>
          <w:sz w:val="23"/>
        </w:rPr>
        <w:t>S</w:t>
      </w:r>
      <w:r w:rsidR="00030BA6">
        <w:rPr>
          <w:sz w:val="23"/>
        </w:rPr>
        <w:t>ão Paulo, Brasil</w:t>
      </w:r>
    </w:p>
    <w:p w14:paraId="2270C9FD" w14:textId="77777777" w:rsidR="00FD7D58" w:rsidRDefault="00FD7D58" w:rsidP="00FD7D58">
      <w:pPr>
        <w:spacing w:after="0" w:line="259" w:lineRule="auto"/>
        <w:ind w:left="683" w:firstLine="0"/>
        <w:jc w:val="center"/>
        <w:rPr>
          <w:sz w:val="23"/>
          <w:lang w:val="en-US"/>
        </w:rPr>
      </w:pPr>
      <w:r>
        <w:rPr>
          <w:sz w:val="23"/>
          <w:u w:val="single" w:color="000000"/>
          <w:lang w:val="en-US"/>
        </w:rPr>
        <w:t>juliaprianti@outlook.com</w:t>
      </w:r>
      <w:r w:rsidRPr="007006A3">
        <w:rPr>
          <w:sz w:val="23"/>
          <w:lang w:val="en-US"/>
        </w:rPr>
        <w:t xml:space="preserve"> </w:t>
      </w:r>
      <w:r w:rsidRPr="00756F24">
        <w:rPr>
          <w:rFonts w:ascii="Helvetica" w:hAnsi="Helvetica"/>
          <w:sz w:val="27"/>
          <w:szCs w:val="27"/>
          <w:shd w:val="clear" w:color="auto" w:fill="FFFFFF"/>
          <w:lang w:val="en-US"/>
        </w:rPr>
        <w:t>•</w:t>
      </w:r>
      <w:r>
        <w:rPr>
          <w:sz w:val="23"/>
          <w:lang w:val="en-US"/>
        </w:rPr>
        <w:t xml:space="preserve"> </w:t>
      </w:r>
      <w:r w:rsidRPr="00AC6E24">
        <w:rPr>
          <w:rStyle w:val="wdyuqq"/>
          <w:rFonts w:eastAsiaTheme="majorEastAsia"/>
          <w:lang w:val="en-US"/>
        </w:rPr>
        <w:t>LinkedIn:</w:t>
      </w:r>
      <w:r w:rsidRPr="009A53C3">
        <w:rPr>
          <w:rStyle w:val="wdyuqq"/>
          <w:rFonts w:eastAsiaTheme="majorEastAsia"/>
          <w:lang w:val="en-US"/>
        </w:rPr>
        <w:t xml:space="preserve"> @juliaprianti</w:t>
      </w:r>
      <w:r w:rsidRPr="007006A3">
        <w:rPr>
          <w:sz w:val="23"/>
          <w:lang w:val="en-US"/>
        </w:rPr>
        <w:t xml:space="preserve"> </w:t>
      </w:r>
    </w:p>
    <w:p w14:paraId="05135673" w14:textId="6B9709B5" w:rsidR="0018033F" w:rsidRPr="007006A3" w:rsidRDefault="0018033F" w:rsidP="0018033F">
      <w:pPr>
        <w:spacing w:after="183" w:line="259" w:lineRule="auto"/>
        <w:ind w:left="683" w:firstLine="0"/>
        <w:jc w:val="center"/>
        <w:rPr>
          <w:lang w:val="en-US"/>
        </w:rPr>
      </w:pPr>
      <w:r>
        <w:rPr>
          <w:sz w:val="23"/>
          <w:lang w:val="en-US"/>
        </w:rPr>
        <w:t>+55</w:t>
      </w:r>
      <w:r w:rsidRPr="007006A3">
        <w:rPr>
          <w:sz w:val="23"/>
          <w:lang w:val="en-US"/>
        </w:rPr>
        <w:t xml:space="preserve"> </w:t>
      </w:r>
      <w:r>
        <w:rPr>
          <w:sz w:val="23"/>
          <w:lang w:val="en-US"/>
        </w:rPr>
        <w:t>(12) 98113-0880</w:t>
      </w:r>
    </w:p>
    <w:p w14:paraId="2ED6CA87" w14:textId="1A5C8266" w:rsidR="00FE5758" w:rsidRPr="007006A3" w:rsidRDefault="00FE5758" w:rsidP="00FE5758">
      <w:pPr>
        <w:pStyle w:val="Ttulo1"/>
        <w:ind w:left="806" w:right="112"/>
        <w:rPr>
          <w:lang w:val="en-US"/>
        </w:rPr>
      </w:pPr>
      <w:proofErr w:type="spellStart"/>
      <w:r>
        <w:rPr>
          <w:lang w:val="en-US"/>
        </w:rPr>
        <w:t>Resumo</w:t>
      </w:r>
      <w:proofErr w:type="spellEnd"/>
      <w:r w:rsidRPr="007006A3">
        <w:rPr>
          <w:lang w:val="en-US"/>
        </w:rPr>
        <w:t xml:space="preserve"> </w:t>
      </w:r>
    </w:p>
    <w:p w14:paraId="01246B1F" w14:textId="77777777" w:rsidR="00FE5758" w:rsidRPr="00AC6E24" w:rsidRDefault="00FE5758" w:rsidP="00FE5758">
      <w:pPr>
        <w:spacing w:after="107" w:line="259" w:lineRule="auto"/>
        <w:ind w:left="675" w:right="-4" w:firstLine="0"/>
      </w:pPr>
      <w:r>
        <w:rPr>
          <w:noProof/>
        </w:rPr>
        <w:drawing>
          <wp:inline distT="0" distB="0" distL="0" distR="0" wp14:anchorId="22A9CD7D" wp14:editId="673CF9B7">
            <wp:extent cx="5943600" cy="20320"/>
            <wp:effectExtent l="0" t="0" r="0" b="0"/>
            <wp:docPr id="1991373999" name="Imagem 1991373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3873" w14:textId="70D68125" w:rsidR="00FE7F7B" w:rsidRPr="00FE7F7B" w:rsidRDefault="00BF7F6C" w:rsidP="002976FE">
      <w:pPr>
        <w:pStyle w:val="Ttulo1"/>
        <w:ind w:right="112"/>
        <w:jc w:val="both"/>
        <w:rPr>
          <w:b w:val="0"/>
          <w:bCs/>
        </w:rPr>
      </w:pPr>
      <w:r w:rsidRPr="00BF7F6C">
        <w:rPr>
          <w:b w:val="0"/>
          <w:bCs/>
        </w:rPr>
        <w:t>Possuo formação em Relações Internacionais e Logística, com competência em atendimento ao cliente e logística internacional. Durante meu período na FedEx Express, aprimorei minhas habilidades no atendimento de chamadas em inglês e português</w:t>
      </w:r>
      <w:r w:rsidR="002976FE">
        <w:rPr>
          <w:b w:val="0"/>
          <w:bCs/>
        </w:rPr>
        <w:t xml:space="preserve">, </w:t>
      </w:r>
      <w:r w:rsidR="002976FE" w:rsidRPr="002976FE">
        <w:rPr>
          <w:b w:val="0"/>
          <w:bCs/>
        </w:rPr>
        <w:t>auxiliando tanto no rastreamento de envios aéreos quanto na documentação alfandegária e no cálculo de impostos</w:t>
      </w:r>
      <w:r w:rsidR="002976FE">
        <w:rPr>
          <w:b w:val="0"/>
          <w:bCs/>
        </w:rPr>
        <w:t xml:space="preserve">. </w:t>
      </w:r>
      <w:r w:rsidR="002976FE" w:rsidRPr="00BF7F6C">
        <w:rPr>
          <w:b w:val="0"/>
          <w:bCs/>
        </w:rPr>
        <w:t xml:space="preserve">Possuo habilidades técnicas com Microsoft Office, proficiência em inglês e </w:t>
      </w:r>
      <w:r w:rsidR="002976FE">
        <w:rPr>
          <w:b w:val="0"/>
          <w:bCs/>
        </w:rPr>
        <w:t xml:space="preserve">atualmente estou </w:t>
      </w:r>
      <w:r w:rsidR="002976FE" w:rsidRPr="002976FE">
        <w:rPr>
          <w:b w:val="0"/>
          <w:bCs/>
        </w:rPr>
        <w:t>cursando aulas de espanho</w:t>
      </w:r>
      <w:r w:rsidR="002976FE">
        <w:rPr>
          <w:b w:val="0"/>
          <w:bCs/>
        </w:rPr>
        <w:t>l</w:t>
      </w:r>
      <w:r w:rsidR="002976FE" w:rsidRPr="00BF7F6C">
        <w:rPr>
          <w:b w:val="0"/>
          <w:bCs/>
        </w:rPr>
        <w:t>. Minha experiência no exterior, através de um intercâmbio cultural de 6 meses na Irlanda, me ensinou a tomar decisões independentes, aprimorando minhas habilidades de comunicação intercultural e minha adaptabilidade em ambientes diversos</w:t>
      </w:r>
      <w:r w:rsidR="002976FE">
        <w:rPr>
          <w:b w:val="0"/>
          <w:bCs/>
        </w:rPr>
        <w:t>.</w:t>
      </w:r>
    </w:p>
    <w:p w14:paraId="24E0C6CE" w14:textId="77777777" w:rsidR="00FE7F7B" w:rsidRPr="00FE7F7B" w:rsidRDefault="00FE7F7B" w:rsidP="0018033F">
      <w:pPr>
        <w:pStyle w:val="Ttulo1"/>
        <w:ind w:left="806" w:right="112"/>
      </w:pPr>
    </w:p>
    <w:p w14:paraId="51E8283B" w14:textId="73C342A6" w:rsidR="0018033F" w:rsidRPr="007006A3" w:rsidRDefault="0098247E" w:rsidP="0018033F">
      <w:pPr>
        <w:pStyle w:val="Ttulo1"/>
        <w:ind w:left="806" w:right="112"/>
        <w:rPr>
          <w:lang w:val="en-US"/>
        </w:rPr>
      </w:pPr>
      <w:proofErr w:type="spellStart"/>
      <w:r>
        <w:rPr>
          <w:lang w:val="en-US"/>
        </w:rPr>
        <w:t>Educação</w:t>
      </w:r>
      <w:proofErr w:type="spellEnd"/>
      <w:r w:rsidR="0018033F" w:rsidRPr="007006A3">
        <w:rPr>
          <w:lang w:val="en-US"/>
        </w:rPr>
        <w:t xml:space="preserve"> </w:t>
      </w:r>
    </w:p>
    <w:p w14:paraId="525C50F3" w14:textId="77777777" w:rsidR="0018033F" w:rsidRDefault="0018033F" w:rsidP="0018033F">
      <w:pPr>
        <w:spacing w:after="107" w:line="259" w:lineRule="auto"/>
        <w:ind w:left="675" w:right="-4" w:firstLine="0"/>
      </w:pPr>
      <w:r>
        <w:rPr>
          <w:noProof/>
        </w:rPr>
        <w:drawing>
          <wp:inline distT="0" distB="0" distL="0" distR="0" wp14:anchorId="77C0F312" wp14:editId="4039E210">
            <wp:extent cx="5943600" cy="2032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0A0B" w14:textId="3061D328" w:rsidR="0018033F" w:rsidRPr="004C6694" w:rsidRDefault="0018033F" w:rsidP="0018033F">
      <w:pPr>
        <w:spacing w:after="4" w:line="259" w:lineRule="auto"/>
        <w:ind w:left="671"/>
      </w:pPr>
      <w:r w:rsidRPr="004C6694">
        <w:rPr>
          <w:b/>
        </w:rPr>
        <w:t>PONT</w:t>
      </w:r>
      <w:r w:rsidR="004763E2">
        <w:rPr>
          <w:b/>
        </w:rPr>
        <w:t>I</w:t>
      </w:r>
      <w:r w:rsidRPr="004C6694">
        <w:rPr>
          <w:b/>
        </w:rPr>
        <w:t>F</w:t>
      </w:r>
      <w:r w:rsidR="004763E2">
        <w:rPr>
          <w:b/>
        </w:rPr>
        <w:t>Í</w:t>
      </w:r>
      <w:r w:rsidRPr="004C6694">
        <w:rPr>
          <w:b/>
        </w:rPr>
        <w:t xml:space="preserve">CIA UNIVERSIDADE CATÓLICA DE SÃO PAULO </w:t>
      </w:r>
      <w:r>
        <w:rPr>
          <w:b/>
        </w:rPr>
        <w:t>(PUC-SP)</w:t>
      </w:r>
      <w:r w:rsidRPr="004C6694">
        <w:rPr>
          <w:b/>
        </w:rPr>
        <w:t xml:space="preserve"> </w:t>
      </w:r>
    </w:p>
    <w:p w14:paraId="02F41374" w14:textId="20E94A49" w:rsidR="0018033F" w:rsidRPr="0018033F" w:rsidRDefault="0018033F" w:rsidP="0018033F">
      <w:pPr>
        <w:tabs>
          <w:tab w:val="center" w:pos="3340"/>
          <w:tab w:val="right" w:pos="10031"/>
        </w:tabs>
        <w:spacing w:after="237"/>
        <w:ind w:left="0" w:firstLine="0"/>
      </w:pPr>
      <w:r w:rsidRPr="0018033F">
        <w:rPr>
          <w:rFonts w:ascii="Calibri" w:eastAsia="Calibri" w:hAnsi="Calibri" w:cs="Calibri"/>
          <w:sz w:val="22"/>
        </w:rPr>
        <w:t xml:space="preserve">             </w:t>
      </w:r>
      <w:r w:rsidRPr="0018033F">
        <w:t>Bacharel em Relações I</w:t>
      </w:r>
      <w:r>
        <w:t>nternacionais</w:t>
      </w:r>
      <w:r w:rsidRPr="0018033F">
        <w:tab/>
        <w:t xml:space="preserve">           </w:t>
      </w:r>
      <w:proofErr w:type="gramStart"/>
      <w:r w:rsidRPr="0018033F">
        <w:t>A</w:t>
      </w:r>
      <w:r w:rsidR="00D91B2A">
        <w:t>gosto</w:t>
      </w:r>
      <w:proofErr w:type="gramEnd"/>
      <w:r w:rsidR="002C0363">
        <w:t xml:space="preserve"> 2017</w:t>
      </w:r>
      <w:r w:rsidR="00D91B2A">
        <w:t xml:space="preserve"> </w:t>
      </w:r>
      <w:r w:rsidR="002C0363" w:rsidRPr="002C0363">
        <w:t>–</w:t>
      </w:r>
      <w:r w:rsidR="002C0363">
        <w:t xml:space="preserve"> Julho </w:t>
      </w:r>
      <w:r w:rsidRPr="0018033F">
        <w:t xml:space="preserve">2021 </w:t>
      </w:r>
    </w:p>
    <w:p w14:paraId="689AF93E" w14:textId="77777777" w:rsidR="0018033F" w:rsidRPr="0058594A" w:rsidRDefault="0018033F" w:rsidP="0018033F">
      <w:pPr>
        <w:spacing w:after="4" w:line="259" w:lineRule="auto"/>
        <w:ind w:left="671"/>
      </w:pPr>
      <w:r w:rsidRPr="0058594A">
        <w:rPr>
          <w:b/>
        </w:rPr>
        <w:t>FUNDAÇÃO GETULIO VARGAS (FGV)</w:t>
      </w:r>
    </w:p>
    <w:p w14:paraId="1C58B0E5" w14:textId="483FBA9F" w:rsidR="0018033F" w:rsidRPr="00D91B2A" w:rsidRDefault="0018033F" w:rsidP="0018033F">
      <w:pPr>
        <w:tabs>
          <w:tab w:val="center" w:pos="3093"/>
          <w:tab w:val="right" w:pos="10031"/>
        </w:tabs>
        <w:spacing w:after="278"/>
        <w:ind w:left="0" w:firstLine="0"/>
      </w:pPr>
      <w:r w:rsidRPr="0058594A">
        <w:rPr>
          <w:rFonts w:ascii="Calibri" w:eastAsia="Calibri" w:hAnsi="Calibri" w:cs="Calibri"/>
          <w:sz w:val="22"/>
        </w:rPr>
        <w:tab/>
      </w:r>
      <w:r w:rsidRPr="00D91B2A">
        <w:rPr>
          <w:rFonts w:ascii="Calibri" w:eastAsia="Calibri" w:hAnsi="Calibri" w:cs="Calibri"/>
          <w:sz w:val="22"/>
        </w:rPr>
        <w:t xml:space="preserve"> </w:t>
      </w:r>
      <w:r w:rsidRPr="00D91B2A">
        <w:t>P</w:t>
      </w:r>
      <w:r w:rsidR="0098247E" w:rsidRPr="00D91B2A">
        <w:t>ós-graduação em</w:t>
      </w:r>
      <w:r w:rsidRPr="00D91B2A">
        <w:t xml:space="preserve"> Log</w:t>
      </w:r>
      <w:r w:rsidR="0098247E" w:rsidRPr="00D91B2A">
        <w:t>ística</w:t>
      </w:r>
      <w:r w:rsidRPr="00D91B2A">
        <w:t xml:space="preserve"> </w:t>
      </w:r>
      <w:r w:rsidR="0098247E" w:rsidRPr="00D91B2A">
        <w:t xml:space="preserve">e </w:t>
      </w:r>
      <w:proofErr w:type="spellStart"/>
      <w:r w:rsidRPr="00D91B2A">
        <w:t>Supply</w:t>
      </w:r>
      <w:proofErr w:type="spellEnd"/>
      <w:r w:rsidRPr="00D91B2A">
        <w:t xml:space="preserve"> Chain Management</w:t>
      </w:r>
      <w:r w:rsidRPr="00D91B2A">
        <w:tab/>
      </w:r>
      <w:r w:rsidR="002C0363">
        <w:t xml:space="preserve">Outubro 2021 </w:t>
      </w:r>
      <w:r w:rsidR="002C0363" w:rsidRPr="002C0363">
        <w:t>–</w:t>
      </w:r>
      <w:r w:rsidR="002C0363">
        <w:t xml:space="preserve"> </w:t>
      </w:r>
      <w:proofErr w:type="gramStart"/>
      <w:r w:rsidRPr="00D91B2A">
        <w:t>Se</w:t>
      </w:r>
      <w:r w:rsidR="00D91B2A" w:rsidRPr="00D91B2A">
        <w:t>tembro</w:t>
      </w:r>
      <w:proofErr w:type="gramEnd"/>
      <w:r w:rsidRPr="00D91B2A">
        <w:t xml:space="preserve"> 2022 </w:t>
      </w:r>
    </w:p>
    <w:p w14:paraId="5747A99C" w14:textId="320D5C53" w:rsidR="00751ABD" w:rsidRPr="005F0247" w:rsidRDefault="00751ABD" w:rsidP="00751ABD">
      <w:pPr>
        <w:spacing w:after="4" w:line="259" w:lineRule="auto"/>
        <w:ind w:left="671"/>
      </w:pPr>
      <w:r w:rsidRPr="005F0247">
        <w:rPr>
          <w:rStyle w:val="selectable-text"/>
          <w:rFonts w:eastAsiaTheme="majorEastAsia"/>
          <w:b/>
          <w:bCs/>
        </w:rPr>
        <w:t>EMERALD CULTUR</w:t>
      </w:r>
      <w:r w:rsidR="005F0247" w:rsidRPr="005F0247">
        <w:rPr>
          <w:rStyle w:val="selectable-text"/>
          <w:rFonts w:eastAsiaTheme="majorEastAsia"/>
          <w:b/>
          <w:bCs/>
        </w:rPr>
        <w:t>AL</w:t>
      </w:r>
      <w:r w:rsidRPr="005F0247">
        <w:rPr>
          <w:rStyle w:val="selectable-text"/>
          <w:rFonts w:eastAsiaTheme="majorEastAsia"/>
          <w:b/>
          <w:bCs/>
        </w:rPr>
        <w:t xml:space="preserve"> INSTITUTE</w:t>
      </w:r>
    </w:p>
    <w:p w14:paraId="416B1765" w14:textId="449ED90B" w:rsidR="002C0363" w:rsidRDefault="000E2453" w:rsidP="002C0363">
      <w:pPr>
        <w:spacing w:after="4" w:line="259" w:lineRule="auto"/>
        <w:ind w:left="671"/>
      </w:pPr>
      <w:r w:rsidRPr="000E2453">
        <w:t xml:space="preserve">Intercâmbio cultural e curso </w:t>
      </w:r>
      <w:r w:rsidR="00AE0723">
        <w:t>i</w:t>
      </w:r>
      <w:r w:rsidRPr="000E2453">
        <w:t xml:space="preserve">ntensivo de </w:t>
      </w:r>
      <w:r w:rsidR="00AE0723">
        <w:t>i</w:t>
      </w:r>
      <w:r w:rsidRPr="000E2453">
        <w:t>nglês na cidade de Dublin, Irlanda</w:t>
      </w:r>
      <w:r>
        <w:t xml:space="preserve">  </w:t>
      </w:r>
      <w:r w:rsidR="0018033F" w:rsidRPr="00FE5758">
        <w:t xml:space="preserve">    </w:t>
      </w:r>
      <w:r>
        <w:t xml:space="preserve"> </w:t>
      </w:r>
      <w:r w:rsidR="002C0363" w:rsidRPr="002C0363">
        <w:t>A</w:t>
      </w:r>
      <w:r w:rsidR="002C0363">
        <w:t>gosto</w:t>
      </w:r>
      <w:r w:rsidR="002C0363" w:rsidRPr="002C0363">
        <w:t xml:space="preserve"> 2023 – Fe</w:t>
      </w:r>
      <w:r w:rsidR="002C0363">
        <w:t>vereiro</w:t>
      </w:r>
      <w:r w:rsidR="002C0363" w:rsidRPr="002C0363">
        <w:t xml:space="preserve"> 2024</w:t>
      </w:r>
    </w:p>
    <w:p w14:paraId="08DA0691" w14:textId="70F7FC8D" w:rsidR="0096536E" w:rsidRDefault="0096536E" w:rsidP="0096536E">
      <w:pPr>
        <w:spacing w:after="4" w:line="259" w:lineRule="auto"/>
        <w:ind w:left="671"/>
      </w:pPr>
      <w:r>
        <w:t xml:space="preserve">• Concluiu </w:t>
      </w:r>
      <w:r w:rsidR="000110D2">
        <w:t>um c</w:t>
      </w:r>
      <w:r>
        <w:t xml:space="preserve">urso </w:t>
      </w:r>
      <w:r w:rsidR="000110D2">
        <w:t>i</w:t>
      </w:r>
      <w:r>
        <w:t xml:space="preserve">ntensivo de </w:t>
      </w:r>
      <w:r w:rsidR="000110D2">
        <w:t>l</w:t>
      </w:r>
      <w:r>
        <w:t xml:space="preserve">íngua </w:t>
      </w:r>
      <w:r w:rsidR="000110D2">
        <w:t>i</w:t>
      </w:r>
      <w:r>
        <w:t>nglesa no nível avançado CEFR C1</w:t>
      </w:r>
    </w:p>
    <w:p w14:paraId="542F78B9" w14:textId="2F3A9DE0" w:rsidR="0096536E" w:rsidRPr="002C0363" w:rsidRDefault="0096536E" w:rsidP="0096536E">
      <w:pPr>
        <w:spacing w:after="4" w:line="259" w:lineRule="auto"/>
        <w:ind w:left="671"/>
      </w:pPr>
      <w:r>
        <w:t>• Participou de um curso de preparação para o exame de inglês acadêmico Cambridge IELTS</w:t>
      </w:r>
    </w:p>
    <w:p w14:paraId="03D1F9DD" w14:textId="791D992B" w:rsidR="0018033F" w:rsidRPr="00FE5758" w:rsidRDefault="0018033F" w:rsidP="0096536E">
      <w:pPr>
        <w:spacing w:after="4" w:line="259" w:lineRule="auto"/>
      </w:pPr>
      <w:r w:rsidRPr="00FE5758">
        <w:t xml:space="preserve">  </w:t>
      </w:r>
      <w:r w:rsidR="005F0247">
        <w:t xml:space="preserve"> </w:t>
      </w:r>
      <w:r w:rsidRPr="00FE5758">
        <w:t xml:space="preserve">                                                          </w:t>
      </w:r>
      <w:r w:rsidR="00FE5758">
        <w:t xml:space="preserve">                     </w:t>
      </w:r>
    </w:p>
    <w:p w14:paraId="296B3E85" w14:textId="287271A9" w:rsidR="0018033F" w:rsidRPr="00FE5758" w:rsidRDefault="0098247E" w:rsidP="0018033F">
      <w:pPr>
        <w:pStyle w:val="Ttulo1"/>
        <w:ind w:left="806" w:right="116"/>
      </w:pPr>
      <w:r w:rsidRPr="00FE5758">
        <w:t>Experiência Profissional</w:t>
      </w:r>
    </w:p>
    <w:p w14:paraId="124A46BE" w14:textId="77777777" w:rsidR="0018033F" w:rsidRDefault="0018033F" w:rsidP="0018033F">
      <w:pPr>
        <w:spacing w:after="95" w:line="259" w:lineRule="auto"/>
        <w:ind w:left="675" w:right="-4" w:firstLine="0"/>
      </w:pPr>
      <w:r>
        <w:rPr>
          <w:noProof/>
        </w:rPr>
        <w:drawing>
          <wp:inline distT="0" distB="0" distL="0" distR="0" wp14:anchorId="07A268A4" wp14:editId="7C951379">
            <wp:extent cx="5943600" cy="1968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99028" w14:textId="56DC4279" w:rsidR="00DF1D36" w:rsidRPr="000E2453" w:rsidRDefault="0018033F" w:rsidP="002976FE">
      <w:pPr>
        <w:tabs>
          <w:tab w:val="center" w:pos="2285"/>
          <w:tab w:val="right" w:pos="10031"/>
        </w:tabs>
        <w:spacing w:after="4" w:line="360" w:lineRule="auto"/>
        <w:ind w:left="0" w:firstLine="0"/>
      </w:pPr>
      <w:r w:rsidRPr="000E2453">
        <w:rPr>
          <w:rFonts w:ascii="Calibri" w:eastAsia="Calibri" w:hAnsi="Calibri" w:cs="Calibri"/>
          <w:sz w:val="22"/>
        </w:rPr>
        <w:t xml:space="preserve">              </w:t>
      </w:r>
      <w:r w:rsidRPr="000E2453">
        <w:rPr>
          <w:b/>
        </w:rPr>
        <w:t xml:space="preserve">FEDEX EXPRESS </w:t>
      </w:r>
      <w:r w:rsidRPr="000E2453">
        <w:rPr>
          <w:b/>
        </w:rPr>
        <w:tab/>
        <w:t xml:space="preserve">     </w:t>
      </w:r>
      <w:r w:rsidRPr="000E2453">
        <w:t xml:space="preserve">São Paulo, SP    </w:t>
      </w:r>
    </w:p>
    <w:p w14:paraId="6F55E43A" w14:textId="02196798" w:rsidR="00DF1D36" w:rsidRPr="00820619" w:rsidRDefault="0018033F" w:rsidP="0018033F">
      <w:pPr>
        <w:tabs>
          <w:tab w:val="center" w:pos="2089"/>
          <w:tab w:val="right" w:pos="10031"/>
        </w:tabs>
        <w:spacing w:line="360" w:lineRule="auto"/>
        <w:ind w:left="0" w:firstLine="0"/>
      </w:pPr>
      <w:r w:rsidRPr="000E2453">
        <w:rPr>
          <w:rFonts w:ascii="Calibri" w:eastAsia="Calibri" w:hAnsi="Calibri" w:cs="Calibri"/>
          <w:b/>
          <w:bCs/>
          <w:sz w:val="22"/>
        </w:rPr>
        <w:t xml:space="preserve">              </w:t>
      </w:r>
      <w:proofErr w:type="spellStart"/>
      <w:r w:rsidRPr="00B67699">
        <w:rPr>
          <w:b/>
          <w:bCs/>
        </w:rPr>
        <w:t>Customer</w:t>
      </w:r>
      <w:proofErr w:type="spellEnd"/>
      <w:r w:rsidRPr="00B67699">
        <w:rPr>
          <w:b/>
          <w:bCs/>
        </w:rPr>
        <w:t xml:space="preserve"> </w:t>
      </w:r>
      <w:proofErr w:type="spellStart"/>
      <w:r w:rsidRPr="00B67699">
        <w:rPr>
          <w:b/>
          <w:bCs/>
        </w:rPr>
        <w:t>Care</w:t>
      </w:r>
      <w:proofErr w:type="spellEnd"/>
      <w:r w:rsidRPr="00B67699">
        <w:rPr>
          <w:b/>
          <w:bCs/>
        </w:rPr>
        <w:t xml:space="preserve"> </w:t>
      </w:r>
      <w:proofErr w:type="spellStart"/>
      <w:r w:rsidRPr="00B67699">
        <w:rPr>
          <w:b/>
          <w:bCs/>
        </w:rPr>
        <w:t>Representative</w:t>
      </w:r>
      <w:proofErr w:type="spellEnd"/>
      <w:r w:rsidRPr="00820619">
        <w:tab/>
        <w:t>Ja</w:t>
      </w:r>
      <w:r w:rsidR="00D91B2A" w:rsidRPr="00820619">
        <w:t>neiro</w:t>
      </w:r>
      <w:r w:rsidR="00820619" w:rsidRPr="00820619">
        <w:t xml:space="preserve"> </w:t>
      </w:r>
      <w:r w:rsidRPr="00820619">
        <w:t xml:space="preserve">2022 </w:t>
      </w:r>
      <w:r w:rsidR="00030BA6" w:rsidRPr="00820619">
        <w:t xml:space="preserve">– </w:t>
      </w:r>
      <w:r w:rsidR="000E2453">
        <w:t>Julho 2023</w:t>
      </w:r>
      <w:r w:rsidRPr="00820619">
        <w:t xml:space="preserve"> </w:t>
      </w:r>
      <w:r w:rsidR="002E3384">
        <w:t>(Trabalho Remoto)</w:t>
      </w:r>
    </w:p>
    <w:p w14:paraId="5A84FB42" w14:textId="5BBBAB23" w:rsidR="00534859" w:rsidRDefault="00534859" w:rsidP="00534859">
      <w:pPr>
        <w:numPr>
          <w:ilvl w:val="0"/>
          <w:numId w:val="3"/>
        </w:numPr>
        <w:ind w:left="1381" w:right="5"/>
      </w:pPr>
      <w:r w:rsidRPr="00534859">
        <w:t>Atendimento de chamadas em inglês e português, identificando as necessidades dos clientes</w:t>
      </w:r>
    </w:p>
    <w:p w14:paraId="3AA804A5" w14:textId="77777777" w:rsidR="00534859" w:rsidRDefault="00534859" w:rsidP="00534859">
      <w:pPr>
        <w:numPr>
          <w:ilvl w:val="0"/>
          <w:numId w:val="3"/>
        </w:numPr>
        <w:ind w:left="1381" w:right="5"/>
      </w:pPr>
      <w:r w:rsidRPr="00534859">
        <w:t>Auxílio na documentação alfandegária de envios aéreos (importações e exportações)</w:t>
      </w:r>
    </w:p>
    <w:p w14:paraId="0EE044EC" w14:textId="4C9F89A1" w:rsidR="002976FE" w:rsidRDefault="002976FE" w:rsidP="00534859">
      <w:pPr>
        <w:numPr>
          <w:ilvl w:val="0"/>
          <w:numId w:val="3"/>
        </w:numPr>
        <w:ind w:left="1381" w:right="5"/>
      </w:pPr>
      <w:r w:rsidRPr="00534859">
        <w:t>Auxílio</w:t>
      </w:r>
      <w:r>
        <w:t xml:space="preserve"> </w:t>
      </w:r>
      <w:r w:rsidRPr="00A753DA">
        <w:t>no cálculo de impostos recorrentes</w:t>
      </w:r>
    </w:p>
    <w:p w14:paraId="3511E252" w14:textId="57EF9340" w:rsidR="002976FE" w:rsidRDefault="002976FE" w:rsidP="00534859">
      <w:pPr>
        <w:numPr>
          <w:ilvl w:val="0"/>
          <w:numId w:val="3"/>
        </w:numPr>
        <w:ind w:left="1381" w:right="5"/>
      </w:pPr>
      <w:r>
        <w:t>Avaliação dos limites de peso e tamanho de cargas internacionais, além de lidar com exceções específicas de diferentes países em relação a envios de produtos variados</w:t>
      </w:r>
    </w:p>
    <w:p w14:paraId="4ACBCDF3" w14:textId="1E8DBE1C" w:rsidR="002976FE" w:rsidRDefault="002215A5" w:rsidP="00534859">
      <w:pPr>
        <w:numPr>
          <w:ilvl w:val="0"/>
          <w:numId w:val="3"/>
        </w:numPr>
        <w:ind w:left="1381" w:right="5"/>
      </w:pPr>
      <w:r w:rsidRPr="00534859">
        <w:t>Auxílio</w:t>
      </w:r>
      <w:r>
        <w:t xml:space="preserve"> no r</w:t>
      </w:r>
      <w:r w:rsidR="002976FE">
        <w:t>astreamento de cargas</w:t>
      </w:r>
    </w:p>
    <w:p w14:paraId="5AC6F678" w14:textId="77777777" w:rsidR="00534859" w:rsidRDefault="00534859" w:rsidP="00534859">
      <w:pPr>
        <w:numPr>
          <w:ilvl w:val="0"/>
          <w:numId w:val="3"/>
        </w:numPr>
        <w:ind w:left="1381" w:right="5"/>
      </w:pPr>
      <w:r w:rsidRPr="00534859">
        <w:t>A</w:t>
      </w:r>
      <w:r>
        <w:t>bertura e a</w:t>
      </w:r>
      <w:r w:rsidRPr="00534859">
        <w:t>rquivamento de casos e protocolos</w:t>
      </w:r>
    </w:p>
    <w:p w14:paraId="1DEA5334" w14:textId="069A077C" w:rsidR="00534859" w:rsidRDefault="00534859" w:rsidP="00534859">
      <w:pPr>
        <w:numPr>
          <w:ilvl w:val="0"/>
          <w:numId w:val="3"/>
        </w:numPr>
        <w:ind w:left="1381" w:right="5"/>
      </w:pPr>
      <w:r w:rsidRPr="00534859">
        <w:t>Captação de clientes em potencial, dando início ao processo de abertura de contas</w:t>
      </w:r>
    </w:p>
    <w:p w14:paraId="5BD4AB5B" w14:textId="725B1B7B" w:rsidR="0054180A" w:rsidRPr="00534859" w:rsidRDefault="0054180A" w:rsidP="00534859">
      <w:pPr>
        <w:numPr>
          <w:ilvl w:val="0"/>
          <w:numId w:val="3"/>
        </w:numPr>
        <w:ind w:left="1381" w:right="5"/>
      </w:pPr>
      <w:r w:rsidRPr="0054180A">
        <w:t>Cotação de frete internacional aéreo e agendamento de coletas</w:t>
      </w:r>
    </w:p>
    <w:p w14:paraId="252C5893" w14:textId="77777777" w:rsidR="0018033F" w:rsidRPr="00534859" w:rsidRDefault="0018033F" w:rsidP="00534859">
      <w:pPr>
        <w:ind w:left="0" w:right="5" w:firstLine="0"/>
        <w:rPr>
          <w:szCs w:val="21"/>
        </w:rPr>
      </w:pPr>
    </w:p>
    <w:p w14:paraId="314EBC9F" w14:textId="30092F08" w:rsidR="0018033F" w:rsidRPr="00B67699" w:rsidRDefault="0018033F" w:rsidP="0018033F">
      <w:pPr>
        <w:tabs>
          <w:tab w:val="center" w:pos="2167"/>
          <w:tab w:val="right" w:pos="10031"/>
        </w:tabs>
        <w:spacing w:line="360" w:lineRule="auto"/>
        <w:ind w:left="0" w:firstLine="0"/>
      </w:pPr>
      <w:r w:rsidRPr="00534859">
        <w:rPr>
          <w:rFonts w:ascii="Calibri" w:eastAsia="Calibri" w:hAnsi="Calibri" w:cs="Calibri"/>
          <w:sz w:val="22"/>
        </w:rPr>
        <w:tab/>
      </w:r>
      <w:r w:rsidRPr="00B67699">
        <w:rPr>
          <w:rFonts w:ascii="Calibri" w:eastAsia="Calibri" w:hAnsi="Calibri" w:cs="Calibri"/>
          <w:b/>
          <w:bCs/>
          <w:sz w:val="22"/>
        </w:rPr>
        <w:t xml:space="preserve">     </w:t>
      </w:r>
      <w:r w:rsidR="008B3676">
        <w:rPr>
          <w:rFonts w:ascii="Calibri" w:eastAsia="Calibri" w:hAnsi="Calibri" w:cs="Calibri"/>
          <w:b/>
          <w:bCs/>
          <w:sz w:val="22"/>
        </w:rPr>
        <w:t xml:space="preserve">    </w:t>
      </w:r>
      <w:r w:rsidR="00B55163">
        <w:rPr>
          <w:rStyle w:val="selectable-text"/>
          <w:b/>
          <w:bCs/>
        </w:rPr>
        <w:t xml:space="preserve">     </w:t>
      </w:r>
      <w:r w:rsidR="00B55163" w:rsidRPr="00B55163">
        <w:rPr>
          <w:rStyle w:val="selectable-text"/>
          <w:b/>
          <w:bCs/>
        </w:rPr>
        <w:t xml:space="preserve">Social Media </w:t>
      </w:r>
      <w:proofErr w:type="spellStart"/>
      <w:r w:rsidR="00B55163" w:rsidRPr="00B55163">
        <w:rPr>
          <w:rStyle w:val="selectable-text"/>
          <w:b/>
          <w:bCs/>
        </w:rPr>
        <w:t>Customer</w:t>
      </w:r>
      <w:proofErr w:type="spellEnd"/>
      <w:r w:rsidR="00B55163" w:rsidRPr="00B55163">
        <w:rPr>
          <w:rStyle w:val="selectable-text"/>
          <w:b/>
          <w:bCs/>
        </w:rPr>
        <w:t xml:space="preserve"> Service </w:t>
      </w:r>
      <w:proofErr w:type="spellStart"/>
      <w:r w:rsidR="00B55163" w:rsidRPr="00B55163">
        <w:rPr>
          <w:rStyle w:val="selectable-text"/>
          <w:b/>
          <w:bCs/>
        </w:rPr>
        <w:t>Representative</w:t>
      </w:r>
      <w:proofErr w:type="spellEnd"/>
      <w:r w:rsidR="00B55163" w:rsidRPr="00B67699">
        <w:rPr>
          <w:b/>
          <w:bCs/>
        </w:rPr>
        <w:t xml:space="preserve"> </w:t>
      </w:r>
      <w:r w:rsidRPr="00B67699">
        <w:rPr>
          <w:b/>
          <w:bCs/>
        </w:rPr>
        <w:t xml:space="preserve">– </w:t>
      </w:r>
      <w:r w:rsidR="00B67699" w:rsidRPr="00B67699">
        <w:rPr>
          <w:b/>
          <w:bCs/>
        </w:rPr>
        <w:t>Auxiliar</w:t>
      </w:r>
      <w:r w:rsidRPr="00B67699">
        <w:t xml:space="preserve"> </w:t>
      </w:r>
      <w:r w:rsidRPr="00B67699">
        <w:tab/>
        <w:t>M</w:t>
      </w:r>
      <w:r w:rsidR="00820619" w:rsidRPr="00B67699">
        <w:t>aio</w:t>
      </w:r>
      <w:r w:rsidRPr="00B67699">
        <w:t xml:space="preserve"> 202</w:t>
      </w:r>
      <w:r w:rsidR="00820619" w:rsidRPr="00B67699">
        <w:t>3</w:t>
      </w:r>
      <w:r w:rsidR="00CF0790" w:rsidRPr="00CF0790">
        <w:t xml:space="preserve"> </w:t>
      </w:r>
      <w:r w:rsidR="00CF0790">
        <w:t xml:space="preserve">– </w:t>
      </w:r>
      <w:r w:rsidR="00CF0790" w:rsidRPr="002372D9">
        <w:t>Junho</w:t>
      </w:r>
      <w:r w:rsidR="00CF0790">
        <w:t xml:space="preserve"> 2023</w:t>
      </w:r>
    </w:p>
    <w:p w14:paraId="0E9CA195" w14:textId="0BEB8477" w:rsidR="00592AD3" w:rsidRDefault="00592AD3" w:rsidP="002E3384">
      <w:pPr>
        <w:numPr>
          <w:ilvl w:val="0"/>
          <w:numId w:val="3"/>
        </w:numPr>
        <w:spacing w:after="0"/>
        <w:ind w:left="1381" w:right="5"/>
      </w:pPr>
      <w:r w:rsidRPr="00592AD3">
        <w:t xml:space="preserve">Engajamento com clientes através de plataformas de mídia social para atender a perguntas e fornecer soluções </w:t>
      </w:r>
      <w:r w:rsidR="00DF1D36">
        <w:t>sobre envios internacionais</w:t>
      </w:r>
    </w:p>
    <w:p w14:paraId="7F08A816" w14:textId="77777777" w:rsidR="0058594A" w:rsidRDefault="0058594A" w:rsidP="006C618F">
      <w:pPr>
        <w:ind w:left="0" w:right="5" w:firstLine="0"/>
      </w:pPr>
    </w:p>
    <w:p w14:paraId="59FBC29E" w14:textId="5B111F05" w:rsidR="00251E7E" w:rsidRDefault="00751ABD" w:rsidP="00592AD3">
      <w:pPr>
        <w:spacing w:after="0"/>
        <w:ind w:right="5"/>
      </w:pPr>
      <w:r>
        <w:rPr>
          <w:rStyle w:val="selectable-text"/>
          <w:b/>
          <w:bCs/>
        </w:rPr>
        <w:t xml:space="preserve"> </w:t>
      </w:r>
      <w:r w:rsidR="00251E7E" w:rsidRPr="00251E7E">
        <w:rPr>
          <w:rStyle w:val="selectable-text"/>
          <w:b/>
          <w:bCs/>
        </w:rPr>
        <w:t xml:space="preserve">Ombudsman </w:t>
      </w:r>
      <w:proofErr w:type="spellStart"/>
      <w:r w:rsidR="00251E7E" w:rsidRPr="00251E7E">
        <w:rPr>
          <w:rStyle w:val="selectable-text"/>
          <w:b/>
          <w:bCs/>
        </w:rPr>
        <w:t>Customer</w:t>
      </w:r>
      <w:proofErr w:type="spellEnd"/>
      <w:r w:rsidR="00251E7E" w:rsidRPr="00251E7E">
        <w:rPr>
          <w:rStyle w:val="selectable-text"/>
          <w:b/>
          <w:bCs/>
        </w:rPr>
        <w:t xml:space="preserve"> Experience </w:t>
      </w:r>
      <w:proofErr w:type="spellStart"/>
      <w:r w:rsidR="00251E7E" w:rsidRPr="00251E7E">
        <w:rPr>
          <w:rStyle w:val="selectable-text"/>
          <w:b/>
          <w:bCs/>
        </w:rPr>
        <w:t>Representative</w:t>
      </w:r>
      <w:proofErr w:type="spellEnd"/>
      <w:r w:rsidR="0058594A" w:rsidRPr="00B67699">
        <w:rPr>
          <w:b/>
          <w:bCs/>
        </w:rPr>
        <w:t xml:space="preserve"> – </w:t>
      </w:r>
      <w:r w:rsidR="00B67699" w:rsidRPr="00B67699">
        <w:rPr>
          <w:b/>
          <w:bCs/>
        </w:rPr>
        <w:t>Auxiliar</w:t>
      </w:r>
      <w:r w:rsidR="00B67699">
        <w:rPr>
          <w:b/>
          <w:bCs/>
        </w:rPr>
        <w:t xml:space="preserve">   </w:t>
      </w:r>
      <w:r w:rsidR="002372D9">
        <w:t xml:space="preserve">                                                         </w:t>
      </w:r>
      <w:r w:rsidR="008B3676">
        <w:t xml:space="preserve">                                          </w:t>
      </w:r>
      <w:r w:rsidR="002372D9">
        <w:t xml:space="preserve">                 </w:t>
      </w:r>
      <w:r w:rsidR="00251E7E">
        <w:t xml:space="preserve">                          </w:t>
      </w:r>
    </w:p>
    <w:p w14:paraId="7F61BC76" w14:textId="701A08B6" w:rsidR="0058594A" w:rsidRDefault="0058594A" w:rsidP="00251E7E">
      <w:pPr>
        <w:ind w:right="5"/>
        <w:jc w:val="right"/>
      </w:pPr>
      <w:r w:rsidRPr="002372D9">
        <w:t>Junho</w:t>
      </w:r>
      <w:r w:rsidR="000E2453">
        <w:t xml:space="preserve"> 2023</w:t>
      </w:r>
      <w:r w:rsidRPr="002372D9">
        <w:t xml:space="preserve"> </w:t>
      </w:r>
      <w:r w:rsidR="000E2453">
        <w:t xml:space="preserve">– Julho </w:t>
      </w:r>
      <w:r w:rsidRPr="002372D9">
        <w:t>2023</w:t>
      </w:r>
    </w:p>
    <w:p w14:paraId="20D138A7" w14:textId="77777777" w:rsidR="00592AD3" w:rsidRDefault="00592AD3" w:rsidP="002E3384">
      <w:pPr>
        <w:pStyle w:val="PargrafodaLista"/>
        <w:numPr>
          <w:ilvl w:val="0"/>
          <w:numId w:val="6"/>
        </w:numPr>
        <w:spacing w:after="0"/>
        <w:ind w:right="5"/>
      </w:pPr>
      <w:r w:rsidRPr="00592AD3">
        <w:t xml:space="preserve">Registro de elogios a funcionários e reclamações pontuais ou recorrentes de serviços e agentes </w:t>
      </w:r>
    </w:p>
    <w:p w14:paraId="70CF21C0" w14:textId="77777777" w:rsidR="006C618F" w:rsidRDefault="00592AD3" w:rsidP="002E3384">
      <w:pPr>
        <w:pStyle w:val="PargrafodaLista"/>
        <w:numPr>
          <w:ilvl w:val="0"/>
          <w:numId w:val="6"/>
        </w:numPr>
        <w:spacing w:after="0"/>
        <w:ind w:right="5"/>
      </w:pPr>
      <w:r w:rsidRPr="00592AD3">
        <w:t xml:space="preserve">Condução de Pesquisas de Retorno de Chamadas, direcionando demandas à gerência para planos de ação e melhoria de processos </w:t>
      </w:r>
    </w:p>
    <w:p w14:paraId="0D353E7B" w14:textId="0380A464" w:rsidR="006C618F" w:rsidRDefault="006C618F" w:rsidP="002E3384">
      <w:pPr>
        <w:pStyle w:val="PargrafodaLista"/>
        <w:numPr>
          <w:ilvl w:val="0"/>
          <w:numId w:val="6"/>
        </w:numPr>
        <w:spacing w:after="0"/>
        <w:ind w:right="5"/>
      </w:pPr>
      <w:r w:rsidRPr="006C618F">
        <w:t>Estruturação e implementação de processos do departamento em bancos de dados, com o objetivo de compreender as relações dos clientes com a empresa</w:t>
      </w:r>
    </w:p>
    <w:p w14:paraId="4870D0C2" w14:textId="0E326E6C" w:rsidR="0018033F" w:rsidRPr="00D07B6D" w:rsidRDefault="002E3384" w:rsidP="006C618F">
      <w:pPr>
        <w:spacing w:after="0"/>
        <w:ind w:right="5"/>
      </w:pPr>
      <w:r>
        <w:br/>
      </w:r>
    </w:p>
    <w:p w14:paraId="2B057041" w14:textId="13658A37" w:rsidR="0018033F" w:rsidRDefault="0098247E" w:rsidP="0018033F">
      <w:pPr>
        <w:pStyle w:val="Ttulo1"/>
        <w:ind w:left="806" w:right="116"/>
      </w:pPr>
      <w:r>
        <w:rPr>
          <w:rStyle w:val="selectable-text"/>
        </w:rPr>
        <w:t>Especializaç</w:t>
      </w:r>
      <w:r w:rsidR="00800524">
        <w:rPr>
          <w:rStyle w:val="selectable-text"/>
        </w:rPr>
        <w:t>ões</w:t>
      </w:r>
      <w:r>
        <w:rPr>
          <w:rStyle w:val="selectable-text"/>
        </w:rPr>
        <w:t xml:space="preserve"> Técnica</w:t>
      </w:r>
      <w:r w:rsidR="00800524">
        <w:rPr>
          <w:rStyle w:val="selectable-text"/>
        </w:rPr>
        <w:t>s</w:t>
      </w:r>
      <w:r w:rsidR="0018033F">
        <w:t xml:space="preserve"> </w:t>
      </w:r>
    </w:p>
    <w:p w14:paraId="0AB035EC" w14:textId="77777777" w:rsidR="0018033F" w:rsidRDefault="0018033F" w:rsidP="0018033F">
      <w:pPr>
        <w:spacing w:after="96" w:line="259" w:lineRule="auto"/>
        <w:ind w:left="675" w:right="-4" w:firstLine="0"/>
      </w:pPr>
      <w:r>
        <w:rPr>
          <w:noProof/>
        </w:rPr>
        <w:drawing>
          <wp:inline distT="0" distB="0" distL="0" distR="0" wp14:anchorId="7E18F620" wp14:editId="1EA71C7E">
            <wp:extent cx="5943600" cy="19685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5D14" w14:textId="1E96536D" w:rsidR="0018033F" w:rsidRDefault="00DF1D36" w:rsidP="002E3384">
      <w:pPr>
        <w:pStyle w:val="PargrafodaLista"/>
        <w:numPr>
          <w:ilvl w:val="0"/>
          <w:numId w:val="4"/>
        </w:numPr>
        <w:spacing w:after="0"/>
        <w:ind w:right="5"/>
      </w:pPr>
      <w:r w:rsidRPr="00DF1D36">
        <w:t xml:space="preserve">Curso em </w:t>
      </w:r>
      <w:r>
        <w:t>a</w:t>
      </w:r>
      <w:r w:rsidRPr="00DF1D36">
        <w:t xml:space="preserve">ndamento </w:t>
      </w:r>
      <w:r>
        <w:t>f</w:t>
      </w:r>
      <w:r w:rsidRPr="00DF1D36">
        <w:t>ocado em Microsoft Excel e Power BI</w:t>
      </w:r>
    </w:p>
    <w:p w14:paraId="1B32900F" w14:textId="77777777" w:rsidR="00DF1D36" w:rsidRPr="00DF1D36" w:rsidRDefault="00DF1D36" w:rsidP="00DF1D36">
      <w:pPr>
        <w:pStyle w:val="PargrafodaLista"/>
        <w:spacing w:after="0"/>
        <w:ind w:left="1394" w:right="5" w:firstLine="0"/>
      </w:pPr>
    </w:p>
    <w:p w14:paraId="4079740E" w14:textId="1C663AA7" w:rsidR="0018033F" w:rsidRDefault="0098247E" w:rsidP="0018033F">
      <w:pPr>
        <w:pStyle w:val="Ttulo1"/>
        <w:ind w:left="806" w:right="116"/>
      </w:pPr>
      <w:r>
        <w:t>Idiomas</w:t>
      </w:r>
      <w:r w:rsidR="0018033F">
        <w:t xml:space="preserve"> </w:t>
      </w:r>
    </w:p>
    <w:p w14:paraId="0E66234B" w14:textId="77777777" w:rsidR="0018033F" w:rsidRDefault="0018033F" w:rsidP="0018033F">
      <w:pPr>
        <w:spacing w:after="96" w:line="259" w:lineRule="auto"/>
        <w:ind w:left="675" w:right="-4" w:firstLine="0"/>
      </w:pPr>
      <w:r>
        <w:rPr>
          <w:noProof/>
        </w:rPr>
        <w:drawing>
          <wp:inline distT="0" distB="0" distL="0" distR="0" wp14:anchorId="0BFCD2C9" wp14:editId="7D2F27A8">
            <wp:extent cx="5943600" cy="19685"/>
            <wp:effectExtent l="0" t="0" r="0" b="0"/>
            <wp:docPr id="366128239" name="Imagem 366128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DE5A3" w14:textId="77777777" w:rsidR="00592AD3" w:rsidRDefault="00592AD3" w:rsidP="00FD7D58">
      <w:pPr>
        <w:pStyle w:val="PargrafodaLista"/>
        <w:numPr>
          <w:ilvl w:val="0"/>
          <w:numId w:val="5"/>
        </w:numPr>
        <w:spacing w:after="0"/>
        <w:ind w:right="5"/>
      </w:pPr>
      <w:r w:rsidRPr="00592AD3">
        <w:t xml:space="preserve">Português Brasileiro (Nativo) </w:t>
      </w:r>
    </w:p>
    <w:p w14:paraId="436D76BE" w14:textId="12AA806B" w:rsidR="00A70179" w:rsidRPr="00A70179" w:rsidRDefault="00592AD3" w:rsidP="00A70179">
      <w:pPr>
        <w:pStyle w:val="PargrafodaLista"/>
        <w:numPr>
          <w:ilvl w:val="0"/>
          <w:numId w:val="5"/>
        </w:numPr>
        <w:spacing w:after="249"/>
        <w:ind w:right="5"/>
      </w:pPr>
      <w:r w:rsidRPr="00A70179">
        <w:t>Inglês</w:t>
      </w:r>
      <w:r w:rsidR="00A70179" w:rsidRPr="00A70179">
        <w:t xml:space="preserve"> </w:t>
      </w:r>
      <w:r w:rsidR="00A70179" w:rsidRPr="00A70179">
        <w:rPr>
          <w:b/>
          <w:bCs/>
        </w:rPr>
        <w:t>–</w:t>
      </w:r>
      <w:r w:rsidR="00191B05" w:rsidRPr="00191B05">
        <w:t xml:space="preserve"> </w:t>
      </w:r>
      <w:r w:rsidR="00BC1549" w:rsidRPr="00BC1549">
        <w:t xml:space="preserve">Certificado de Curso Intensivo de Língua Inglesa </w:t>
      </w:r>
      <w:r w:rsidR="00996DA9">
        <w:t>n</w:t>
      </w:r>
      <w:r w:rsidR="00BC1549" w:rsidRPr="00BC1549">
        <w:t xml:space="preserve">ível CEFR C1, </w:t>
      </w:r>
      <w:r w:rsidR="00EC19BE">
        <w:t xml:space="preserve">emitido em </w:t>
      </w:r>
      <w:r w:rsidR="00996DA9">
        <w:t>fevereiro</w:t>
      </w:r>
      <w:r w:rsidR="00BC1549" w:rsidRPr="00BC1549">
        <w:t xml:space="preserve"> de 2024; Certificado Acadêmico IELTS </w:t>
      </w:r>
      <w:r w:rsidR="00996DA9">
        <w:t>n</w:t>
      </w:r>
      <w:r w:rsidR="00BC1549" w:rsidRPr="00BC1549">
        <w:t xml:space="preserve">ível CEFR B2, </w:t>
      </w:r>
      <w:r w:rsidR="00EC19BE">
        <w:t xml:space="preserve">emitido em </w:t>
      </w:r>
      <w:r w:rsidR="00996DA9">
        <w:t>f</w:t>
      </w:r>
      <w:r w:rsidR="00BC1549" w:rsidRPr="00BC1549">
        <w:t>evereiro de 2024</w:t>
      </w:r>
    </w:p>
    <w:p w14:paraId="7F649E6D" w14:textId="59713EA6" w:rsidR="0018033F" w:rsidRDefault="00592AD3" w:rsidP="009427FD">
      <w:pPr>
        <w:pStyle w:val="PargrafodaLista"/>
        <w:numPr>
          <w:ilvl w:val="0"/>
          <w:numId w:val="5"/>
        </w:numPr>
        <w:spacing w:after="0"/>
        <w:ind w:right="5"/>
      </w:pPr>
      <w:r w:rsidRPr="00592AD3">
        <w:t>Espanhol (A1)</w:t>
      </w:r>
    </w:p>
    <w:p w14:paraId="4FDDD5CE" w14:textId="77777777" w:rsidR="00DF1D36" w:rsidRPr="00592AD3" w:rsidRDefault="00DF1D36" w:rsidP="00DF1D36">
      <w:pPr>
        <w:pStyle w:val="PargrafodaLista"/>
        <w:spacing w:after="0"/>
        <w:ind w:left="1454" w:right="5" w:firstLine="0"/>
      </w:pPr>
    </w:p>
    <w:p w14:paraId="46B6F0D0" w14:textId="70BC847D" w:rsidR="0018033F" w:rsidRDefault="00592AD3" w:rsidP="0018033F">
      <w:pPr>
        <w:pStyle w:val="Ttulo1"/>
        <w:ind w:left="806"/>
      </w:pPr>
      <w:r w:rsidRPr="00592AD3">
        <w:t>Informações Adicionais</w:t>
      </w:r>
      <w:r w:rsidR="0018033F">
        <w:t xml:space="preserve"> </w:t>
      </w:r>
    </w:p>
    <w:p w14:paraId="73412DC2" w14:textId="77777777" w:rsidR="0018033F" w:rsidRDefault="0018033F" w:rsidP="0018033F">
      <w:pPr>
        <w:spacing w:after="149" w:line="259" w:lineRule="auto"/>
        <w:ind w:left="675" w:right="-4" w:firstLine="0"/>
      </w:pPr>
      <w:r>
        <w:rPr>
          <w:noProof/>
        </w:rPr>
        <w:drawing>
          <wp:inline distT="0" distB="0" distL="0" distR="0" wp14:anchorId="1511528B" wp14:editId="5498515F">
            <wp:extent cx="5943600" cy="19685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581BC" w14:textId="443E32C7" w:rsidR="00592AD3" w:rsidRPr="00592AD3" w:rsidRDefault="00592AD3" w:rsidP="00592AD3">
      <w:pPr>
        <w:spacing w:after="249"/>
        <w:ind w:right="5"/>
        <w:rPr>
          <w:b/>
          <w:bCs/>
        </w:rPr>
      </w:pPr>
      <w:r w:rsidRPr="00592AD3">
        <w:rPr>
          <w:b/>
          <w:bCs/>
        </w:rPr>
        <w:t xml:space="preserve">Intercâmbio cultural na Irlanda por </w:t>
      </w:r>
      <w:r w:rsidR="00691FFF">
        <w:rPr>
          <w:b/>
          <w:bCs/>
        </w:rPr>
        <w:t>6</w:t>
      </w:r>
      <w:r w:rsidRPr="00592AD3">
        <w:rPr>
          <w:b/>
          <w:bCs/>
        </w:rPr>
        <w:t xml:space="preserve"> meses</w:t>
      </w:r>
    </w:p>
    <w:p w14:paraId="3B605682" w14:textId="4C5EF902" w:rsidR="00592AD3" w:rsidRDefault="00592AD3" w:rsidP="00592AD3">
      <w:pPr>
        <w:pStyle w:val="PargrafodaLista"/>
        <w:numPr>
          <w:ilvl w:val="0"/>
          <w:numId w:val="5"/>
        </w:numPr>
        <w:spacing w:after="249"/>
        <w:ind w:right="5"/>
      </w:pPr>
      <w:r w:rsidRPr="00592AD3">
        <w:t xml:space="preserve">Proporcionou uma oportunidade única para imergir em uma cultura diferente, aprimorar minha perspectiva global e me adaptar a ambientes diversos. Essa experiência permitiu o desenvolvimento de fortes habilidades de comunicação intercultural, adaptabilidade e mentalidade global </w:t>
      </w:r>
    </w:p>
    <w:p w14:paraId="49ACACAF" w14:textId="7D853739" w:rsidR="00A6231F" w:rsidRPr="00592AD3" w:rsidRDefault="00592AD3" w:rsidP="00687148">
      <w:pPr>
        <w:pStyle w:val="PargrafodaLista"/>
        <w:numPr>
          <w:ilvl w:val="0"/>
          <w:numId w:val="5"/>
        </w:numPr>
        <w:spacing w:after="249"/>
        <w:ind w:right="5"/>
      </w:pPr>
      <w:r w:rsidRPr="00592AD3">
        <w:t xml:space="preserve">Participação ativa em reuniões semanais com professores para avaliar o progresso dos alunos e discutir estratégias para melhorar as habilidades de linguagem e integração cultural </w:t>
      </w:r>
    </w:p>
    <w:sectPr w:rsidR="00A6231F" w:rsidRPr="00592AD3">
      <w:pgSz w:w="12240" w:h="15840"/>
      <w:pgMar w:top="1440" w:right="1444" w:bottom="1440" w:left="7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58E4" w14:textId="77777777" w:rsidR="00F60283" w:rsidRDefault="00F60283" w:rsidP="002215A5">
      <w:pPr>
        <w:spacing w:after="0" w:line="240" w:lineRule="auto"/>
      </w:pPr>
      <w:r>
        <w:separator/>
      </w:r>
    </w:p>
  </w:endnote>
  <w:endnote w:type="continuationSeparator" w:id="0">
    <w:p w14:paraId="6D07DEC1" w14:textId="77777777" w:rsidR="00F60283" w:rsidRDefault="00F60283" w:rsidP="0022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C6B0" w14:textId="77777777" w:rsidR="00F60283" w:rsidRDefault="00F60283" w:rsidP="002215A5">
      <w:pPr>
        <w:spacing w:after="0" w:line="240" w:lineRule="auto"/>
      </w:pPr>
      <w:r>
        <w:separator/>
      </w:r>
    </w:p>
  </w:footnote>
  <w:footnote w:type="continuationSeparator" w:id="0">
    <w:p w14:paraId="13306354" w14:textId="77777777" w:rsidR="00F60283" w:rsidRDefault="00F60283" w:rsidP="00221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2F3C"/>
    <w:multiLevelType w:val="hybridMultilevel"/>
    <w:tmpl w:val="B04E3F0C"/>
    <w:lvl w:ilvl="0" w:tplc="2A2C5C06">
      <w:start w:val="1"/>
      <w:numFmt w:val="bullet"/>
      <w:lvlText w:val=""/>
      <w:lvlJc w:val="left"/>
      <w:pPr>
        <w:ind w:left="1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0613C0">
      <w:start w:val="1"/>
      <w:numFmt w:val="bullet"/>
      <w:lvlText w:val="o"/>
      <w:lvlJc w:val="left"/>
      <w:pPr>
        <w:ind w:left="2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603716">
      <w:start w:val="1"/>
      <w:numFmt w:val="bullet"/>
      <w:lvlText w:val="▪"/>
      <w:lvlJc w:val="left"/>
      <w:pPr>
        <w:ind w:left="2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900216">
      <w:start w:val="1"/>
      <w:numFmt w:val="bullet"/>
      <w:lvlText w:val="•"/>
      <w:lvlJc w:val="left"/>
      <w:pPr>
        <w:ind w:left="3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B86B6E">
      <w:start w:val="1"/>
      <w:numFmt w:val="bullet"/>
      <w:lvlText w:val="o"/>
      <w:lvlJc w:val="left"/>
      <w:pPr>
        <w:ind w:left="4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64179C">
      <w:start w:val="1"/>
      <w:numFmt w:val="bullet"/>
      <w:lvlText w:val="▪"/>
      <w:lvlJc w:val="left"/>
      <w:pPr>
        <w:ind w:left="4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EB436B4">
      <w:start w:val="1"/>
      <w:numFmt w:val="bullet"/>
      <w:lvlText w:val="•"/>
      <w:lvlJc w:val="left"/>
      <w:pPr>
        <w:ind w:left="5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EA865A">
      <w:start w:val="1"/>
      <w:numFmt w:val="bullet"/>
      <w:lvlText w:val="o"/>
      <w:lvlJc w:val="left"/>
      <w:pPr>
        <w:ind w:left="6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8E23AC">
      <w:start w:val="1"/>
      <w:numFmt w:val="bullet"/>
      <w:lvlText w:val="▪"/>
      <w:lvlJc w:val="left"/>
      <w:pPr>
        <w:ind w:left="7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9D3F4F"/>
    <w:multiLevelType w:val="hybridMultilevel"/>
    <w:tmpl w:val="0EFC5450"/>
    <w:lvl w:ilvl="0" w:tplc="E3BAF0A0">
      <w:start w:val="1"/>
      <w:numFmt w:val="bullet"/>
      <w:lvlText w:val="•"/>
      <w:lvlJc w:val="left"/>
      <w:pPr>
        <w:ind w:left="1454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" w15:restartNumberingAfterBreak="0">
    <w:nsid w:val="2C6025BF"/>
    <w:multiLevelType w:val="hybridMultilevel"/>
    <w:tmpl w:val="44FE578E"/>
    <w:lvl w:ilvl="0" w:tplc="E3BAF0A0">
      <w:start w:val="1"/>
      <w:numFmt w:val="bullet"/>
      <w:lvlText w:val="•"/>
      <w:lvlJc w:val="left"/>
      <w:pPr>
        <w:ind w:left="17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A8766C">
      <w:start w:val="1"/>
      <w:numFmt w:val="bullet"/>
      <w:lvlText w:val="o"/>
      <w:lvlJc w:val="left"/>
      <w:pPr>
        <w:ind w:left="2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C2CED2">
      <w:start w:val="1"/>
      <w:numFmt w:val="bullet"/>
      <w:lvlText w:val="▪"/>
      <w:lvlJc w:val="left"/>
      <w:pPr>
        <w:ind w:left="2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762CF0">
      <w:start w:val="1"/>
      <w:numFmt w:val="bullet"/>
      <w:lvlText w:val="•"/>
      <w:lvlJc w:val="left"/>
      <w:pPr>
        <w:ind w:left="3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828C36">
      <w:start w:val="1"/>
      <w:numFmt w:val="bullet"/>
      <w:lvlText w:val="o"/>
      <w:lvlJc w:val="left"/>
      <w:pPr>
        <w:ind w:left="4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80DA78">
      <w:start w:val="1"/>
      <w:numFmt w:val="bullet"/>
      <w:lvlText w:val="▪"/>
      <w:lvlJc w:val="left"/>
      <w:pPr>
        <w:ind w:left="4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50CD96">
      <w:start w:val="1"/>
      <w:numFmt w:val="bullet"/>
      <w:lvlText w:val="•"/>
      <w:lvlJc w:val="left"/>
      <w:pPr>
        <w:ind w:left="5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E0F35A">
      <w:start w:val="1"/>
      <w:numFmt w:val="bullet"/>
      <w:lvlText w:val="o"/>
      <w:lvlJc w:val="left"/>
      <w:pPr>
        <w:ind w:left="6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0E8294">
      <w:start w:val="1"/>
      <w:numFmt w:val="bullet"/>
      <w:lvlText w:val="▪"/>
      <w:lvlJc w:val="left"/>
      <w:pPr>
        <w:ind w:left="7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8A5499"/>
    <w:multiLevelType w:val="hybridMultilevel"/>
    <w:tmpl w:val="46A69A48"/>
    <w:lvl w:ilvl="0" w:tplc="E3BAF0A0">
      <w:start w:val="1"/>
      <w:numFmt w:val="bullet"/>
      <w:lvlText w:val="•"/>
      <w:lvlJc w:val="left"/>
      <w:pPr>
        <w:ind w:left="1394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4" w15:restartNumberingAfterBreak="0">
    <w:nsid w:val="5EF7042F"/>
    <w:multiLevelType w:val="hybridMultilevel"/>
    <w:tmpl w:val="E3A854A6"/>
    <w:lvl w:ilvl="0" w:tplc="E3BAF0A0">
      <w:start w:val="1"/>
      <w:numFmt w:val="bullet"/>
      <w:lvlText w:val="•"/>
      <w:lvlJc w:val="left"/>
      <w:pPr>
        <w:ind w:left="1394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5" w15:restartNumberingAfterBreak="0">
    <w:nsid w:val="6D360702"/>
    <w:multiLevelType w:val="hybridMultilevel"/>
    <w:tmpl w:val="06C2B1C0"/>
    <w:lvl w:ilvl="0" w:tplc="86586D84">
      <w:start w:val="1"/>
      <w:numFmt w:val="bullet"/>
      <w:lvlText w:val=""/>
      <w:lvlJc w:val="left"/>
      <w:pPr>
        <w:ind w:left="1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F4B62C">
      <w:start w:val="1"/>
      <w:numFmt w:val="bullet"/>
      <w:lvlText w:val="o"/>
      <w:lvlJc w:val="left"/>
      <w:pPr>
        <w:ind w:left="2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CE7FA">
      <w:start w:val="1"/>
      <w:numFmt w:val="bullet"/>
      <w:lvlText w:val="▪"/>
      <w:lvlJc w:val="left"/>
      <w:pPr>
        <w:ind w:left="2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BAF0A0">
      <w:start w:val="1"/>
      <w:numFmt w:val="bullet"/>
      <w:lvlText w:val="•"/>
      <w:lvlJc w:val="left"/>
      <w:pPr>
        <w:ind w:left="3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EE9440">
      <w:start w:val="1"/>
      <w:numFmt w:val="bullet"/>
      <w:lvlText w:val="o"/>
      <w:lvlJc w:val="left"/>
      <w:pPr>
        <w:ind w:left="4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A47AE">
      <w:start w:val="1"/>
      <w:numFmt w:val="bullet"/>
      <w:lvlText w:val="▪"/>
      <w:lvlJc w:val="left"/>
      <w:pPr>
        <w:ind w:left="4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E84688">
      <w:start w:val="1"/>
      <w:numFmt w:val="bullet"/>
      <w:lvlText w:val="•"/>
      <w:lvlJc w:val="left"/>
      <w:pPr>
        <w:ind w:left="5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DAE45E">
      <w:start w:val="1"/>
      <w:numFmt w:val="bullet"/>
      <w:lvlText w:val="o"/>
      <w:lvlJc w:val="left"/>
      <w:pPr>
        <w:ind w:left="6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83F36">
      <w:start w:val="1"/>
      <w:numFmt w:val="bullet"/>
      <w:lvlText w:val="▪"/>
      <w:lvlJc w:val="left"/>
      <w:pPr>
        <w:ind w:left="7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576785">
    <w:abstractNumId w:val="0"/>
  </w:num>
  <w:num w:numId="2" w16cid:durableId="768043264">
    <w:abstractNumId w:val="5"/>
  </w:num>
  <w:num w:numId="3" w16cid:durableId="867912712">
    <w:abstractNumId w:val="2"/>
  </w:num>
  <w:num w:numId="4" w16cid:durableId="258753707">
    <w:abstractNumId w:val="4"/>
  </w:num>
  <w:num w:numId="5" w16cid:durableId="126052773">
    <w:abstractNumId w:val="1"/>
  </w:num>
  <w:num w:numId="6" w16cid:durableId="1792941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1F"/>
    <w:rsid w:val="000110D2"/>
    <w:rsid w:val="00030BA6"/>
    <w:rsid w:val="000E2453"/>
    <w:rsid w:val="0018033F"/>
    <w:rsid w:val="00191B05"/>
    <w:rsid w:val="001F0A95"/>
    <w:rsid w:val="002215A5"/>
    <w:rsid w:val="0022463E"/>
    <w:rsid w:val="002372D9"/>
    <w:rsid w:val="00251E7E"/>
    <w:rsid w:val="002976FE"/>
    <w:rsid w:val="002C0363"/>
    <w:rsid w:val="002E3384"/>
    <w:rsid w:val="0031762E"/>
    <w:rsid w:val="00355F19"/>
    <w:rsid w:val="003E5F7E"/>
    <w:rsid w:val="00467CF5"/>
    <w:rsid w:val="004763E2"/>
    <w:rsid w:val="004857E3"/>
    <w:rsid w:val="0053095D"/>
    <w:rsid w:val="00534859"/>
    <w:rsid w:val="0054180A"/>
    <w:rsid w:val="0058594A"/>
    <w:rsid w:val="00591379"/>
    <w:rsid w:val="00592AD3"/>
    <w:rsid w:val="005C6208"/>
    <w:rsid w:val="005F0247"/>
    <w:rsid w:val="005F04FB"/>
    <w:rsid w:val="00687148"/>
    <w:rsid w:val="00691FFF"/>
    <w:rsid w:val="006C618F"/>
    <w:rsid w:val="007441A2"/>
    <w:rsid w:val="00744A06"/>
    <w:rsid w:val="00751ABD"/>
    <w:rsid w:val="00767005"/>
    <w:rsid w:val="007B68E4"/>
    <w:rsid w:val="00800524"/>
    <w:rsid w:val="00820619"/>
    <w:rsid w:val="008616A5"/>
    <w:rsid w:val="00896A4D"/>
    <w:rsid w:val="008B3676"/>
    <w:rsid w:val="008D3ABE"/>
    <w:rsid w:val="00913730"/>
    <w:rsid w:val="0096536E"/>
    <w:rsid w:val="0098247E"/>
    <w:rsid w:val="00996DA9"/>
    <w:rsid w:val="009D5968"/>
    <w:rsid w:val="00A6231F"/>
    <w:rsid w:val="00A70179"/>
    <w:rsid w:val="00A753DA"/>
    <w:rsid w:val="00AD5841"/>
    <w:rsid w:val="00AE0723"/>
    <w:rsid w:val="00B55163"/>
    <w:rsid w:val="00B67699"/>
    <w:rsid w:val="00BC1549"/>
    <w:rsid w:val="00BF7F6C"/>
    <w:rsid w:val="00C36EC6"/>
    <w:rsid w:val="00C61190"/>
    <w:rsid w:val="00C6224C"/>
    <w:rsid w:val="00CF0790"/>
    <w:rsid w:val="00D8487B"/>
    <w:rsid w:val="00D91B2A"/>
    <w:rsid w:val="00DB4B37"/>
    <w:rsid w:val="00DF1D36"/>
    <w:rsid w:val="00E332A1"/>
    <w:rsid w:val="00E60EC4"/>
    <w:rsid w:val="00EC19BE"/>
    <w:rsid w:val="00F27658"/>
    <w:rsid w:val="00F60283"/>
    <w:rsid w:val="00F73214"/>
    <w:rsid w:val="00FB29F4"/>
    <w:rsid w:val="00FD7D58"/>
    <w:rsid w:val="00FE5758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67B9B"/>
  <w15:docId w15:val="{5DAC0921-F350-794E-A258-07EBC45E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684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6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selectable-text">
    <w:name w:val="selectable-text"/>
    <w:basedOn w:val="Fontepargpadro"/>
    <w:rsid w:val="0018033F"/>
  </w:style>
  <w:style w:type="paragraph" w:styleId="PargrafodaLista">
    <w:name w:val="List Paragraph"/>
    <w:basedOn w:val="Normal"/>
    <w:uiPriority w:val="34"/>
    <w:qFormat/>
    <w:rsid w:val="0018033F"/>
    <w:pPr>
      <w:ind w:left="720"/>
      <w:contextualSpacing/>
    </w:pPr>
  </w:style>
  <w:style w:type="character" w:customStyle="1" w:styleId="wdyuqq">
    <w:name w:val="wdyuqq"/>
    <w:basedOn w:val="Fontepargpadro"/>
    <w:rsid w:val="0018033F"/>
  </w:style>
  <w:style w:type="paragraph" w:styleId="Cabealho">
    <w:name w:val="header"/>
    <w:basedOn w:val="Normal"/>
    <w:link w:val="CabealhoChar"/>
    <w:uiPriority w:val="99"/>
    <w:unhideWhenUsed/>
    <w:rsid w:val="00221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5A5"/>
    <w:rPr>
      <w:rFonts w:ascii="Times New Roman" w:eastAsia="Times New Roman" w:hAnsi="Times New Roman" w:cs="Times New Roman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221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5A5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Nogueira Prianti Sevilhano</dc:creator>
  <cp:keywords/>
  <cp:lastModifiedBy>Júlia Prianti</cp:lastModifiedBy>
  <cp:revision>37</cp:revision>
  <dcterms:created xsi:type="dcterms:W3CDTF">2023-05-18T17:35:00Z</dcterms:created>
  <dcterms:modified xsi:type="dcterms:W3CDTF">2024-05-16T19:00:00Z</dcterms:modified>
</cp:coreProperties>
</file>