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36"/>
          <w:szCs w:val="36"/>
          <w:u w:val="none"/>
          <w:shd w:fill="auto" w:val="clear"/>
          <w:vertAlign w:val="baseline"/>
          <w:rtl w:val="0"/>
        </w:rPr>
        <w:t xml:space="preserve">Leticia Martim Maia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-337184</wp:posOffset>
                </wp:positionH>
                <wp:positionV relativeFrom="paragraph">
                  <wp:posOffset>33655</wp:posOffset>
                </wp:positionV>
                <wp:extent cx="0" cy="8829675"/>
                <wp:effectExtent b="36830" l="38100" r="38100" t="39370"/>
                <wp:wrapNone/>
                <wp:docPr id="2" name=""/>
                <a:graphic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9675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/>
                          <a:ext uri="{AF507438-7753-43E0-B8FC-AC1667EBCBE1}"/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-337184</wp:posOffset>
                </wp:positionH>
                <wp:positionV relativeFrom="paragraph">
                  <wp:posOffset>33655</wp:posOffset>
                </wp:positionV>
                <wp:extent cx="76200" cy="89058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890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Rua Maria Marcozzi, número 17, Centro, Cravinhos-SP</w:t>
        <w:br w:type="textWrapping"/>
        <w:t xml:space="preserve">Telefone:(16) 99165-1557 ou Tel com.:(16) </w:t>
      </w:r>
      <w:r w:rsidDel="00000000" w:rsidR="00000000" w:rsidRPr="00000000">
        <w:rPr>
          <w:sz w:val="16"/>
          <w:szCs w:val="16"/>
          <w:rtl w:val="0"/>
        </w:rPr>
        <w:t xml:space="preserve">3951</w:t>
      </w:r>
      <w:r w:rsidDel="00000000" w:rsidR="00000000" w:rsidRPr="00000000">
        <w:rPr>
          <w:rtl w:val="0"/>
        </w:rPr>
        <w:t xml:space="preserve">-5335</w:t>
        <w:br w:type="textWrapping"/>
        <w:t xml:space="preserve">E-mail: leticia22k@gmail.com</w:t>
        <w:br w:type="textWrapping"/>
        <w:t xml:space="preserve">Idade: 34 anos</w:t>
        <w:br w:type="textWrapping"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Objetivos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Fazer parte da equipe de comercialização e marketing desta empresa.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0" w:right="0" w:firstLine="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Sou uma pessoa pró ativa e comunicativa que aos 34 anos resolveu mudar um pouco o rumo de sua carreira e para isso começa a dar os primeiros passos, meu objetivo é o comércio exterior.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0" w:before="0" w:line="312" w:lineRule="auto"/>
        <w:ind w:left="0" w:right="0" w:firstLine="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Disponibilidade para viagens.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International Business -  pós-graduação em comercio exterior-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Abracomexx – (cursando)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Promoção e negociação internacional com foco em exportação – 2017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Senac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Inglês fluente com experiência no exterior e como professora de idiomas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Espanhol avançado (cursando preparatório para DELE)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Pedagogia - Unip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Engenharia Agronômica – 2001 – 2005(concluído)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FCAV Unesp- Jaboticabal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0" w:right="0" w:firstLine="0"/>
        <w:contextualSpacing w:val="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Experiência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Empresária– 2009 - atualmente</w:t>
        <w:br w:type="textWrapping"/>
        <w:t xml:space="preserve">CNA Cravinhos</w:t>
        <w:br w:type="textWrapping"/>
        <w:t xml:space="preserve">Responsável por toda área administrativa e financeira ( fluxo de caixa, contas, geração de recursos), formação de equipe ( seleção e treinamento), marketing ( desenvolvimento de estratégias de captação e prospecção de clientes).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Professora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Maple Bear Canadian Elementary school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Preparar e ministrar aulas para crianças do ensino infantil dentro da metodologia bilíngue Canadense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Teacher – 2008 – 2009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House English School – Ribeirão Preto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Preparava aulas e exercícios de gramática práticos e de conversação para adultos.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Salesperson – 2007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Harrod’s – London UK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Vendedora de jóias em loja de departamentos de alto padrão em Londres, Inglaterra.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72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36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12" w:lineRule="auto"/>
        <w:ind w:left="360" w:right="0" w:hanging="360"/>
        <w:contextualSpacing w:val="0"/>
        <w:jc w:val="left"/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bin" w:cs="Cabin" w:eastAsia="Cabin" w:hAnsi="Cabi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720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bin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bin" w:cs="Cabin" w:eastAsia="Cabin" w:hAnsi="Cabi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65167"/>
    <w:pPr>
      <w:spacing w:after="200" w:line="276" w:lineRule="auto"/>
    </w:pPr>
    <w:rPr>
      <w:rFonts w:ascii="Gill Sans MT" w:cs="Times New Roman" w:eastAsia="Times New Roman" w:hAnsi="Gill Sans MT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mmarcadores">
    <w:name w:val="List Bullet"/>
    <w:basedOn w:val="Normal"/>
    <w:uiPriority w:val="36"/>
    <w:unhideWhenUsed w:val="1"/>
    <w:qFormat w:val="1"/>
    <w:rsid w:val="00965167"/>
    <w:pPr>
      <w:numPr>
        <w:numId w:val="1"/>
      </w:numPr>
      <w:spacing w:after="120"/>
      <w:contextualSpacing w:val="1"/>
    </w:pPr>
  </w:style>
  <w:style w:type="paragraph" w:styleId="Seo" w:customStyle="1">
    <w:name w:val="Seção"/>
    <w:basedOn w:val="Normal"/>
    <w:next w:val="Normal"/>
    <w:link w:val="CardeSeo"/>
    <w:uiPriority w:val="1"/>
    <w:qFormat w:val="1"/>
    <w:rsid w:val="00965167"/>
    <w:pPr>
      <w:spacing w:after="120" w:line="240" w:lineRule="auto"/>
      <w:contextualSpacing w:val="1"/>
    </w:pPr>
    <w:rPr>
      <w:rFonts w:ascii="Bookman Old Style" w:hAnsi="Bookman Old Style"/>
      <w:b w:val="1"/>
      <w:bCs w:val="1"/>
      <w:color w:val="808080"/>
      <w:sz w:val="24"/>
      <w:szCs w:val="24"/>
    </w:rPr>
  </w:style>
  <w:style w:type="character" w:styleId="CardeSeo" w:customStyle="1">
    <w:name w:val="Car de Seção"/>
    <w:link w:val="Seo"/>
    <w:uiPriority w:val="1"/>
    <w:rsid w:val="00965167"/>
    <w:rPr>
      <w:rFonts w:ascii="Bookman Old Style" w:cs="Times New Roman" w:eastAsia="Times New Roman" w:hAnsi="Bookman Old Style"/>
      <w:b w:val="1"/>
      <w:bCs w:val="1"/>
      <w:color w:val="808080"/>
      <w:sz w:val="24"/>
      <w:szCs w:val="24"/>
    </w:rPr>
  </w:style>
  <w:style w:type="character" w:styleId="TextodoEspaoReservado">
    <w:name w:val="Placeholder Text"/>
    <w:uiPriority w:val="99"/>
    <w:unhideWhenUsed w:val="1"/>
    <w:rsid w:val="00965167"/>
    <w:rPr>
      <w:color w:val="808080"/>
    </w:rPr>
  </w:style>
  <w:style w:type="paragraph" w:styleId="TextodaSubseo" w:customStyle="1">
    <w:name w:val="Texto da Subseção"/>
    <w:basedOn w:val="Normal"/>
    <w:uiPriority w:val="5"/>
    <w:qFormat w:val="1"/>
    <w:rsid w:val="00965167"/>
    <w:pPr>
      <w:spacing w:after="3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