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EE" w:rsidRPr="00A71103" w:rsidRDefault="00FD4248" w:rsidP="00712593">
      <w:pPr>
        <w:pStyle w:val="Ttulo"/>
        <w:pBdr>
          <w:bottom w:val="single" w:sz="4" w:space="1" w:color="auto"/>
        </w:pBdr>
        <w:tabs>
          <w:tab w:val="left" w:pos="4962"/>
        </w:tabs>
        <w:spacing w:line="480" w:lineRule="exact"/>
        <w:ind w:right="0"/>
        <w:jc w:val="center"/>
        <w:rPr>
          <w:rFonts w:ascii="Calibri" w:hAnsi="Calibri"/>
          <w:caps/>
          <w:smallCaps w:val="0"/>
          <w:shadow/>
          <w:noProof/>
          <w:sz w:val="40"/>
          <w:szCs w:val="40"/>
        </w:rPr>
      </w:pPr>
      <w:r>
        <w:rPr>
          <w:rFonts w:ascii="Calibri" w:hAnsi="Calibri"/>
          <w:smallCaps w:val="0"/>
          <w:shadow/>
          <w:noProof/>
          <w:sz w:val="40"/>
          <w:szCs w:val="40"/>
        </w:rPr>
        <w:t>PAULO HENRIQUE DAMASCENO CHAVES</w:t>
      </w:r>
    </w:p>
    <w:p w:rsidR="0071515B" w:rsidRDefault="0071515B" w:rsidP="00712593">
      <w:pPr>
        <w:tabs>
          <w:tab w:val="left" w:pos="4962"/>
        </w:tabs>
        <w:spacing w:line="100" w:lineRule="exact"/>
        <w:jc w:val="center"/>
        <w:rPr>
          <w:rFonts w:ascii="Calibri" w:hAnsi="Calibri"/>
          <w:sz w:val="22"/>
          <w:szCs w:val="22"/>
        </w:rPr>
      </w:pPr>
    </w:p>
    <w:p w:rsidR="0071515B" w:rsidRPr="006B2E3A" w:rsidRDefault="00FD4248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Rua </w:t>
      </w:r>
      <w:proofErr w:type="spellStart"/>
      <w:r>
        <w:rPr>
          <w:rFonts w:ascii="Calibri" w:hAnsi="Calibri"/>
          <w:sz w:val="22"/>
          <w:szCs w:val="22"/>
        </w:rPr>
        <w:t>Alipio</w:t>
      </w:r>
      <w:proofErr w:type="spellEnd"/>
      <w:r>
        <w:rPr>
          <w:rFonts w:ascii="Calibri" w:hAnsi="Calibri"/>
          <w:sz w:val="22"/>
          <w:szCs w:val="22"/>
        </w:rPr>
        <w:t xml:space="preserve"> Goulart, 84 apto </w:t>
      </w:r>
      <w:proofErr w:type="gramStart"/>
      <w:r>
        <w:rPr>
          <w:rFonts w:ascii="Calibri" w:hAnsi="Calibri"/>
          <w:sz w:val="22"/>
          <w:szCs w:val="22"/>
        </w:rPr>
        <w:t>11</w:t>
      </w:r>
      <w:proofErr w:type="gramEnd"/>
    </w:p>
    <w:p w:rsidR="0071515B" w:rsidRPr="006B2E3A" w:rsidRDefault="00FD4248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30220-330</w:t>
      </w:r>
      <w:r w:rsidR="0071515B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Serra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Belo Horizonte</w:t>
      </w:r>
      <w:r w:rsidR="0071515B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MG</w:t>
      </w:r>
    </w:p>
    <w:p w:rsidR="0071515B" w:rsidRPr="006B2E3A" w:rsidRDefault="0071515B" w:rsidP="00712593">
      <w:pPr>
        <w:tabs>
          <w:tab w:val="left" w:pos="4962"/>
        </w:tabs>
        <w:spacing w:line="280" w:lineRule="exact"/>
        <w:ind w:left="-142"/>
        <w:jc w:val="center"/>
        <w:rPr>
          <w:rFonts w:ascii="Calibri" w:hAnsi="Calibri"/>
          <w:color w:val="0000FF"/>
          <w:sz w:val="22"/>
          <w:szCs w:val="22"/>
          <w:u w:val="single"/>
        </w:rPr>
      </w:pPr>
      <w:r w:rsidRPr="006B2E3A">
        <w:rPr>
          <w:rFonts w:ascii="Calibri" w:hAnsi="Calibri"/>
          <w:b/>
          <w:sz w:val="22"/>
          <w:szCs w:val="22"/>
        </w:rPr>
        <w:t>(</w:t>
      </w:r>
      <w:r w:rsidR="00FD4248">
        <w:rPr>
          <w:rFonts w:ascii="Calibri" w:hAnsi="Calibri"/>
          <w:b/>
          <w:sz w:val="22"/>
          <w:szCs w:val="22"/>
        </w:rPr>
        <w:t>31</w:t>
      </w:r>
      <w:r w:rsidRPr="006B2E3A">
        <w:rPr>
          <w:rFonts w:ascii="Calibri" w:hAnsi="Calibri"/>
          <w:b/>
          <w:sz w:val="22"/>
          <w:szCs w:val="22"/>
        </w:rPr>
        <w:t xml:space="preserve">) </w:t>
      </w:r>
      <w:r w:rsidR="004019E4">
        <w:rPr>
          <w:rFonts w:ascii="Calibri" w:hAnsi="Calibri"/>
          <w:b/>
          <w:sz w:val="22"/>
          <w:szCs w:val="22"/>
        </w:rPr>
        <w:t>99657-4747</w:t>
      </w:r>
      <w:r>
        <w:rPr>
          <w:rFonts w:ascii="Calibri" w:hAnsi="Calibri"/>
          <w:b/>
          <w:sz w:val="22"/>
          <w:szCs w:val="22"/>
        </w:rPr>
        <w:t xml:space="preserve"> </w:t>
      </w:r>
      <w:r w:rsidR="003C3F65">
        <w:rPr>
          <w:rFonts w:ascii="Calibri" w:hAnsi="Calibri"/>
          <w:b/>
          <w:sz w:val="22"/>
          <w:szCs w:val="22"/>
        </w:rPr>
        <w:t xml:space="preserve">- </w:t>
      </w:r>
      <w:r w:rsidR="00FD4248">
        <w:rPr>
          <w:rFonts w:ascii="Calibri" w:hAnsi="Calibri"/>
          <w:color w:val="0000FF"/>
          <w:sz w:val="22"/>
          <w:szCs w:val="22"/>
          <w:u w:val="single"/>
        </w:rPr>
        <w:t>paulohdamasceno@gmail.com</w:t>
      </w:r>
    </w:p>
    <w:p w:rsidR="0071515B" w:rsidRDefault="00391991" w:rsidP="00712593">
      <w:pP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1D290D">
        <w:rPr>
          <w:rFonts w:ascii="Calibri" w:hAnsi="Calibri"/>
          <w:sz w:val="22"/>
          <w:szCs w:val="22"/>
        </w:rPr>
        <w:t>2</w:t>
      </w:r>
      <w:r w:rsidR="0071515B" w:rsidRPr="006B2E3A">
        <w:rPr>
          <w:rFonts w:ascii="Calibri" w:hAnsi="Calibri"/>
          <w:sz w:val="22"/>
          <w:szCs w:val="22"/>
        </w:rPr>
        <w:t xml:space="preserve"> anos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>
        <w:rPr>
          <w:rFonts w:ascii="Calibri" w:hAnsi="Calibri"/>
          <w:sz w:val="22"/>
          <w:szCs w:val="22"/>
        </w:rPr>
        <w:t xml:space="preserve"> Brasileir</w:t>
      </w:r>
      <w:r w:rsidR="007A3053">
        <w:rPr>
          <w:rFonts w:ascii="Calibri" w:hAnsi="Calibri"/>
          <w:sz w:val="22"/>
          <w:szCs w:val="22"/>
        </w:rPr>
        <w:t>o</w:t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 w:rsidR="0071515B" w:rsidRPr="006B2E3A">
        <w:rPr>
          <w:rFonts w:ascii="Calibri" w:hAnsi="Calibri"/>
          <w:sz w:val="22"/>
          <w:szCs w:val="22"/>
        </w:rPr>
        <w:sym w:font="Wingdings" w:char="F0A0"/>
      </w:r>
      <w:r w:rsidR="0071515B" w:rsidRPr="006B2E3A">
        <w:rPr>
          <w:rFonts w:ascii="Calibri" w:hAnsi="Calibri"/>
          <w:sz w:val="22"/>
          <w:szCs w:val="22"/>
        </w:rPr>
        <w:t xml:space="preserve"> </w:t>
      </w:r>
      <w:r w:rsidR="00FD4248">
        <w:rPr>
          <w:rFonts w:ascii="Calibri" w:hAnsi="Calibri"/>
          <w:sz w:val="22"/>
          <w:szCs w:val="22"/>
        </w:rPr>
        <w:t xml:space="preserve">Divorciado </w:t>
      </w:r>
    </w:p>
    <w:p w:rsidR="00E20AEE" w:rsidRDefault="0071515B" w:rsidP="00712593">
      <w:pPr>
        <w:pBdr>
          <w:bottom w:val="single" w:sz="4" w:space="1" w:color="auto"/>
        </w:pBdr>
        <w:tabs>
          <w:tab w:val="left" w:pos="4962"/>
        </w:tabs>
        <w:spacing w:line="280" w:lineRule="exac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Disponibilidade para viagens e mudança</w:t>
      </w:r>
    </w:p>
    <w:p w:rsidR="0071515B" w:rsidRDefault="0071515B" w:rsidP="0071515B">
      <w:pPr>
        <w:pBdr>
          <w:bottom w:val="single" w:sz="4" w:space="1" w:color="auto"/>
        </w:pBdr>
        <w:spacing w:line="100" w:lineRule="exact"/>
        <w:jc w:val="center"/>
        <w:rPr>
          <w:rFonts w:ascii="Calibri" w:hAnsi="Calibri"/>
          <w:sz w:val="22"/>
          <w:szCs w:val="22"/>
        </w:rPr>
      </w:pPr>
    </w:p>
    <w:p w:rsidR="00FF02EE" w:rsidRDefault="00FF02EE" w:rsidP="006157C1">
      <w:pPr>
        <w:pStyle w:val="Ttulo"/>
        <w:spacing w:line="160" w:lineRule="exact"/>
        <w:ind w:right="0"/>
        <w:rPr>
          <w:rFonts w:ascii="Calibri" w:hAnsi="Calibri"/>
          <w:smallCaps w:val="0"/>
          <w:sz w:val="22"/>
          <w:szCs w:val="22"/>
          <w:lang w:eastAsia="ar-SA"/>
        </w:rPr>
      </w:pPr>
    </w:p>
    <w:p w:rsidR="00E20AEE" w:rsidRPr="009672F5" w:rsidRDefault="00E20AEE" w:rsidP="008A1543">
      <w:pPr>
        <w:pStyle w:val="Ttulo"/>
        <w:spacing w:line="300" w:lineRule="exact"/>
        <w:ind w:right="0"/>
        <w:rPr>
          <w:rFonts w:ascii="Calibri" w:hAnsi="Calibri"/>
          <w:smallCaps w:val="0"/>
          <w:shadow/>
          <w:noProof/>
          <w:sz w:val="22"/>
          <w:szCs w:val="22"/>
        </w:rPr>
      </w:pPr>
    </w:p>
    <w:p w:rsidR="00280B1E" w:rsidRPr="009672F5" w:rsidRDefault="00B2153B" w:rsidP="007A3053">
      <w:pPr>
        <w:pStyle w:val="Ttulo"/>
        <w:spacing w:line="300" w:lineRule="exact"/>
        <w:ind w:right="0"/>
        <w:rPr>
          <w:rFonts w:ascii="Calibri" w:hAnsi="Calibri"/>
          <w:sz w:val="22"/>
          <w:szCs w:val="22"/>
          <w:u w:val="single"/>
        </w:rPr>
      </w:pPr>
      <w:r w:rsidRPr="009672F5">
        <w:rPr>
          <w:rFonts w:ascii="Calibri" w:hAnsi="Calibri"/>
          <w:sz w:val="22"/>
          <w:szCs w:val="22"/>
          <w:u w:val="single"/>
        </w:rPr>
        <w:t>Resumo de Qualificações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 w:cs="Arial"/>
          <w:b/>
          <w:sz w:val="22"/>
          <w:szCs w:val="22"/>
        </w:rPr>
      </w:pPr>
    </w:p>
    <w:p w:rsidR="00FD4248" w:rsidRPr="00FD4248" w:rsidRDefault="00FD4248" w:rsidP="00FD4248">
      <w:pPr>
        <w:jc w:val="both"/>
        <w:rPr>
          <w:rFonts w:ascii="Calibri" w:hAnsi="Calibri" w:cs="Arial"/>
          <w:sz w:val="22"/>
          <w:szCs w:val="22"/>
        </w:rPr>
      </w:pPr>
      <w:r w:rsidRPr="00FD4248">
        <w:rPr>
          <w:rFonts w:ascii="Calibri" w:hAnsi="Calibri" w:cs="Arial"/>
          <w:sz w:val="22"/>
          <w:szCs w:val="22"/>
        </w:rPr>
        <w:br/>
      </w:r>
    </w:p>
    <w:p w:rsidR="0045648C" w:rsidRPr="00FD4248" w:rsidRDefault="00FD4248" w:rsidP="00A0445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/>
          <w:i/>
          <w:sz w:val="22"/>
          <w:szCs w:val="22"/>
        </w:rPr>
      </w:pPr>
      <w:r w:rsidRPr="00FD4248">
        <w:rPr>
          <w:rFonts w:ascii="Calibri" w:hAnsi="Calibri" w:cs="Arial"/>
          <w:i/>
          <w:sz w:val="22"/>
          <w:szCs w:val="22"/>
        </w:rPr>
        <w:t xml:space="preserve">Carreira desenvolvida no segmento de </w:t>
      </w:r>
      <w:r w:rsidRPr="00FD4248">
        <w:rPr>
          <w:rFonts w:ascii="Calibri" w:hAnsi="Calibri" w:cs="Arial"/>
          <w:b/>
          <w:i/>
          <w:sz w:val="22"/>
          <w:szCs w:val="22"/>
        </w:rPr>
        <w:t>logística</w:t>
      </w:r>
      <w:r w:rsidRPr="00FD4248">
        <w:rPr>
          <w:rFonts w:ascii="Calibri" w:hAnsi="Calibri" w:cs="Arial"/>
          <w:i/>
          <w:sz w:val="22"/>
          <w:szCs w:val="22"/>
        </w:rPr>
        <w:t xml:space="preserve">, suprimentos e </w:t>
      </w:r>
      <w:r w:rsidRPr="00FD4248">
        <w:rPr>
          <w:rFonts w:ascii="Calibri" w:hAnsi="Calibri" w:cs="Arial"/>
          <w:b/>
          <w:i/>
          <w:sz w:val="22"/>
          <w:szCs w:val="22"/>
        </w:rPr>
        <w:t>transporte</w:t>
      </w:r>
      <w:r w:rsidRPr="00FD4248">
        <w:rPr>
          <w:rFonts w:ascii="Calibri" w:hAnsi="Calibri" w:cs="Arial"/>
          <w:i/>
          <w:sz w:val="22"/>
          <w:szCs w:val="22"/>
        </w:rPr>
        <w:t xml:space="preserve">, nas empresas: </w:t>
      </w:r>
      <w:r w:rsidR="001D290D">
        <w:rPr>
          <w:rFonts w:ascii="Calibri" w:hAnsi="Calibri" w:cs="Arial"/>
          <w:i/>
          <w:sz w:val="22"/>
          <w:szCs w:val="22"/>
        </w:rPr>
        <w:t xml:space="preserve">CIMENTOS LIZ, </w:t>
      </w:r>
      <w:r w:rsidR="00B23BE8">
        <w:rPr>
          <w:rFonts w:ascii="Calibri" w:hAnsi="Calibri" w:cs="Arial"/>
          <w:i/>
          <w:sz w:val="22"/>
          <w:szCs w:val="22"/>
        </w:rPr>
        <w:t xml:space="preserve">PATENSE, </w:t>
      </w:r>
      <w:r w:rsidRPr="00FD4248">
        <w:rPr>
          <w:rFonts w:ascii="Calibri" w:hAnsi="Calibri" w:cs="Arial"/>
          <w:i/>
          <w:sz w:val="22"/>
          <w:szCs w:val="22"/>
        </w:rPr>
        <w:t xml:space="preserve">OPERALOG LOGISTICA (GRUPO HORIZONTE), DMA DISTRIBUIDORA, COSAN COMBUSTÍVEIS e SAP tendo assumido áreas de Gestão Logística, Suprimentos, Distribuição, Armazenagem; e Gerência de Operações Logísticas &amp; Consultor de Processos, Logística e </w:t>
      </w:r>
      <w:proofErr w:type="spellStart"/>
      <w:r w:rsidRPr="00FD4248">
        <w:rPr>
          <w:rFonts w:ascii="Calibri" w:hAnsi="Calibri" w:cs="Arial"/>
          <w:i/>
          <w:sz w:val="22"/>
          <w:szCs w:val="22"/>
        </w:rPr>
        <w:t>Supply</w:t>
      </w:r>
      <w:proofErr w:type="spellEnd"/>
      <w:r w:rsidRPr="00FD4248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FD4248">
        <w:rPr>
          <w:rFonts w:ascii="Calibri" w:hAnsi="Calibri" w:cs="Arial"/>
          <w:i/>
          <w:sz w:val="22"/>
          <w:szCs w:val="22"/>
        </w:rPr>
        <w:t>Chain</w:t>
      </w:r>
      <w:proofErr w:type="spellEnd"/>
      <w:r w:rsidRPr="00FD4248">
        <w:rPr>
          <w:rFonts w:ascii="Calibri" w:hAnsi="Calibri" w:cs="Arial"/>
          <w:i/>
          <w:sz w:val="22"/>
          <w:szCs w:val="22"/>
        </w:rPr>
        <w:t xml:space="preserve"> nas</w:t>
      </w:r>
      <w:r w:rsidR="00391991">
        <w:rPr>
          <w:rFonts w:ascii="Calibri" w:hAnsi="Calibri" w:cs="Arial"/>
          <w:i/>
          <w:sz w:val="22"/>
          <w:szCs w:val="22"/>
        </w:rPr>
        <w:t xml:space="preserve"> empresas: MARANGONI, 3CORAÇÕES, MEGALAR </w:t>
      </w:r>
      <w:r w:rsidRPr="00FD4248">
        <w:rPr>
          <w:rFonts w:ascii="Calibri" w:hAnsi="Calibri" w:cs="Arial"/>
          <w:i/>
          <w:sz w:val="22"/>
          <w:szCs w:val="22"/>
        </w:rPr>
        <w:t>E BHZLOG.</w:t>
      </w:r>
    </w:p>
    <w:p w:rsidR="00FD4248" w:rsidRPr="00FD4248" w:rsidRDefault="00FD4248" w:rsidP="00FD4248">
      <w:pPr>
        <w:suppressAutoHyphens w:val="0"/>
        <w:spacing w:line="276" w:lineRule="auto"/>
        <w:ind w:left="357"/>
        <w:jc w:val="both"/>
        <w:rPr>
          <w:rFonts w:ascii="Calibri" w:hAnsi="Calibri"/>
          <w:i/>
          <w:sz w:val="22"/>
          <w:szCs w:val="22"/>
        </w:rPr>
      </w:pPr>
    </w:p>
    <w:p w:rsidR="00FD4248" w:rsidRPr="00FD4248" w:rsidRDefault="00FD4248" w:rsidP="00A0445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/>
          <w:i/>
          <w:sz w:val="22"/>
          <w:szCs w:val="22"/>
        </w:rPr>
      </w:pPr>
      <w:r w:rsidRPr="00FD4248">
        <w:rPr>
          <w:rFonts w:ascii="Calibri" w:hAnsi="Calibri" w:cs="Arial"/>
          <w:i/>
          <w:sz w:val="22"/>
          <w:szCs w:val="22"/>
        </w:rPr>
        <w:t xml:space="preserve">Experiência em gestão da cadeia de </w:t>
      </w:r>
      <w:proofErr w:type="spellStart"/>
      <w:r w:rsidRPr="00FD4248">
        <w:rPr>
          <w:rFonts w:ascii="Calibri" w:hAnsi="Calibri" w:cs="Arial"/>
          <w:i/>
          <w:sz w:val="22"/>
          <w:szCs w:val="22"/>
        </w:rPr>
        <w:t>Supply</w:t>
      </w:r>
      <w:proofErr w:type="spellEnd"/>
      <w:r w:rsidRPr="00FD4248">
        <w:rPr>
          <w:rFonts w:ascii="Calibri" w:hAnsi="Calibri" w:cs="Arial"/>
          <w:i/>
          <w:sz w:val="22"/>
          <w:szCs w:val="22"/>
        </w:rPr>
        <w:t xml:space="preserve"> </w:t>
      </w:r>
      <w:proofErr w:type="spellStart"/>
      <w:r w:rsidRPr="00FD4248">
        <w:rPr>
          <w:rFonts w:ascii="Calibri" w:hAnsi="Calibri" w:cs="Arial"/>
          <w:i/>
          <w:sz w:val="22"/>
          <w:szCs w:val="22"/>
        </w:rPr>
        <w:t>Chain</w:t>
      </w:r>
      <w:proofErr w:type="spellEnd"/>
      <w:r w:rsidRPr="00FD4248">
        <w:rPr>
          <w:rFonts w:ascii="Calibri" w:hAnsi="Calibri" w:cs="Arial"/>
          <w:i/>
          <w:sz w:val="22"/>
          <w:szCs w:val="22"/>
        </w:rPr>
        <w:t xml:space="preserve"> (Suprimentos, PCP, Movimentação &amp; Armazenagem, Distribuição e Frotas); Experiência na </w:t>
      </w:r>
      <w:proofErr w:type="gramStart"/>
      <w:r w:rsidRPr="00FD4248">
        <w:rPr>
          <w:rFonts w:ascii="Calibri" w:hAnsi="Calibri" w:cs="Arial"/>
          <w:i/>
          <w:sz w:val="22"/>
          <w:szCs w:val="22"/>
        </w:rPr>
        <w:t>implementação</w:t>
      </w:r>
      <w:proofErr w:type="gramEnd"/>
      <w:r w:rsidRPr="00FD4248">
        <w:rPr>
          <w:rFonts w:ascii="Calibri" w:hAnsi="Calibri" w:cs="Arial"/>
          <w:i/>
          <w:sz w:val="22"/>
          <w:szCs w:val="22"/>
        </w:rPr>
        <w:t xml:space="preserve"> de Projetos para a área de Logística: </w:t>
      </w:r>
      <w:r w:rsidR="00C0179D">
        <w:rPr>
          <w:rFonts w:ascii="Calibri" w:hAnsi="Calibri" w:cs="Arial"/>
          <w:i/>
          <w:sz w:val="22"/>
          <w:szCs w:val="22"/>
        </w:rPr>
        <w:t xml:space="preserve">Centros de Distribuição, Gestão de Pessoas, Gestão de Frotas, </w:t>
      </w:r>
      <w:r w:rsidRPr="00FD4248">
        <w:rPr>
          <w:rFonts w:ascii="Calibri" w:hAnsi="Calibri" w:cs="Arial"/>
          <w:i/>
          <w:sz w:val="22"/>
          <w:szCs w:val="22"/>
        </w:rPr>
        <w:t xml:space="preserve">Rota Certa, Orçamento à base Zero, P&amp;L, GEROT, PDCA. Implantação de indicadores de </w:t>
      </w:r>
      <w:proofErr w:type="gramStart"/>
      <w:r w:rsidRPr="00FD4248">
        <w:rPr>
          <w:rFonts w:ascii="Calibri" w:hAnsi="Calibri" w:cs="Arial"/>
          <w:i/>
          <w:sz w:val="22"/>
          <w:szCs w:val="22"/>
        </w:rPr>
        <w:t>performance</w:t>
      </w:r>
      <w:proofErr w:type="gramEnd"/>
      <w:r w:rsidRPr="00FD4248">
        <w:rPr>
          <w:rFonts w:ascii="Calibri" w:hAnsi="Calibri" w:cs="Arial"/>
          <w:i/>
          <w:sz w:val="22"/>
          <w:szCs w:val="22"/>
        </w:rPr>
        <w:t xml:space="preserve"> e gestão de rotinas; </w:t>
      </w:r>
    </w:p>
    <w:p w:rsidR="00FD4248" w:rsidRPr="009672F5" w:rsidRDefault="00FD4248" w:rsidP="00FD4248">
      <w:pPr>
        <w:suppressAutoHyphens w:val="0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957C8B" w:rsidRPr="009672F5" w:rsidRDefault="00957C8B" w:rsidP="00EF69B1">
      <w:pPr>
        <w:suppressAutoHyphens w:val="0"/>
        <w:spacing w:line="260" w:lineRule="exact"/>
        <w:ind w:left="357"/>
        <w:jc w:val="both"/>
        <w:rPr>
          <w:rFonts w:ascii="Calibri" w:hAnsi="Calibri"/>
          <w:sz w:val="22"/>
          <w:szCs w:val="22"/>
        </w:rPr>
      </w:pPr>
    </w:p>
    <w:p w:rsidR="00805E5A" w:rsidRDefault="00805E5A" w:rsidP="00805E5A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Experiência Profissional</w:t>
      </w:r>
    </w:p>
    <w:p w:rsidR="00391991" w:rsidRDefault="00391991" w:rsidP="00805E5A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B23BE8" w:rsidRPr="009672F5" w:rsidRDefault="00356A39" w:rsidP="00B23BE8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04/2019 a </w:t>
      </w:r>
      <w:r w:rsidR="00DA3AA7">
        <w:rPr>
          <w:rFonts w:ascii="Calibri" w:hAnsi="Calibri"/>
          <w:b w:val="0"/>
          <w:smallCaps w:val="0"/>
          <w:sz w:val="22"/>
          <w:szCs w:val="22"/>
          <w:lang w:eastAsia="ar-SA"/>
        </w:rPr>
        <w:t>08/2020</w:t>
      </w:r>
      <w:r w:rsidR="00B23BE8">
        <w:rPr>
          <w:rFonts w:ascii="Calibri" w:hAnsi="Calibri"/>
          <w:smallCaps w:val="0"/>
          <w:sz w:val="22"/>
          <w:szCs w:val="22"/>
          <w:lang w:eastAsia="ar-SA"/>
        </w:rPr>
        <w:tab/>
      </w:r>
      <w:r w:rsidR="001453C2">
        <w:rPr>
          <w:rFonts w:ascii="Calibri" w:hAnsi="Calibri"/>
          <w:smallCaps w:val="0"/>
          <w:sz w:val="22"/>
          <w:szCs w:val="22"/>
          <w:lang w:eastAsia="ar-SA"/>
        </w:rPr>
        <w:t xml:space="preserve">CIMENTOS LIZ </w:t>
      </w:r>
    </w:p>
    <w:p w:rsidR="00B23BE8" w:rsidRPr="009672F5" w:rsidRDefault="00B23BE8" w:rsidP="00B23BE8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Empresa </w:t>
      </w:r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Industrial </w:t>
      </w:r>
      <w:r w:rsidR="001453C2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em Construção Civil</w:t>
      </w:r>
    </w:p>
    <w:p w:rsidR="00B23BE8" w:rsidRPr="009672F5" w:rsidRDefault="00B23BE8" w:rsidP="00B23BE8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smallCaps w:val="0"/>
          <w:sz w:val="22"/>
          <w:szCs w:val="22"/>
          <w:lang w:eastAsia="ar-SA"/>
        </w:rPr>
        <w:t>Gerente de Logística e Distribuição</w:t>
      </w:r>
    </w:p>
    <w:p w:rsidR="00B23BE8" w:rsidRPr="009672F5" w:rsidRDefault="00B23BE8" w:rsidP="00B23BE8">
      <w:pPr>
        <w:pStyle w:val="Ttulo"/>
        <w:spacing w:line="16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B23BE8" w:rsidRDefault="00B23BE8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01715D">
        <w:rPr>
          <w:rFonts w:ascii="Calibri" w:hAnsi="Calibri" w:cs="Arial"/>
          <w:spacing w:val="-2"/>
          <w:sz w:val="22"/>
          <w:szCs w:val="22"/>
        </w:rPr>
        <w:t xml:space="preserve">Responsável pela Gestão dos Armazéns e Expedição de Produto Acabado </w:t>
      </w:r>
      <w:r w:rsidR="001453C2">
        <w:rPr>
          <w:rFonts w:ascii="Calibri" w:hAnsi="Calibri" w:cs="Arial"/>
          <w:spacing w:val="-2"/>
          <w:sz w:val="22"/>
          <w:szCs w:val="22"/>
        </w:rPr>
        <w:t xml:space="preserve">Ensacado e Granel da Fábrica de </w:t>
      </w:r>
      <w:proofErr w:type="spellStart"/>
      <w:r w:rsidR="001453C2">
        <w:rPr>
          <w:rFonts w:ascii="Calibri" w:hAnsi="Calibri" w:cs="Arial"/>
          <w:spacing w:val="-2"/>
          <w:sz w:val="22"/>
          <w:szCs w:val="22"/>
        </w:rPr>
        <w:t>Vespasiano</w:t>
      </w:r>
      <w:proofErr w:type="spellEnd"/>
      <w:r w:rsidR="001453C2">
        <w:rPr>
          <w:rFonts w:ascii="Calibri" w:hAnsi="Calibri" w:cs="Arial"/>
          <w:spacing w:val="-2"/>
          <w:sz w:val="22"/>
          <w:szCs w:val="22"/>
        </w:rPr>
        <w:t>/MG, Terminais do Rio de Janeiro/RJ,</w:t>
      </w:r>
      <w:proofErr w:type="gramStart"/>
      <w:r w:rsidR="001453C2">
        <w:rPr>
          <w:rFonts w:ascii="Calibri" w:hAnsi="Calibri" w:cs="Arial"/>
          <w:spacing w:val="-2"/>
          <w:sz w:val="22"/>
          <w:szCs w:val="22"/>
        </w:rPr>
        <w:t xml:space="preserve">  </w:t>
      </w:r>
      <w:proofErr w:type="gramEnd"/>
      <w:r w:rsidR="001453C2">
        <w:rPr>
          <w:rFonts w:ascii="Calibri" w:hAnsi="Calibri" w:cs="Arial"/>
          <w:spacing w:val="-2"/>
          <w:sz w:val="22"/>
          <w:szCs w:val="22"/>
        </w:rPr>
        <w:t>São Paulo/SP , Santa Bárbara do Oeste/SP e São José do Rio Preto/SP</w:t>
      </w:r>
      <w:r w:rsidRPr="00B23BE8">
        <w:rPr>
          <w:rFonts w:ascii="Calibri" w:hAnsi="Calibri" w:cs="Arial"/>
          <w:spacing w:val="-2"/>
          <w:sz w:val="22"/>
          <w:szCs w:val="22"/>
        </w:rPr>
        <w:t>)</w:t>
      </w:r>
      <w:r>
        <w:rPr>
          <w:rFonts w:ascii="Calibri" w:hAnsi="Calibri" w:cs="Arial"/>
          <w:spacing w:val="-2"/>
          <w:sz w:val="22"/>
          <w:szCs w:val="22"/>
        </w:rPr>
        <w:t>;</w:t>
      </w:r>
    </w:p>
    <w:p w:rsidR="0001715D" w:rsidRDefault="0001715D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Implantação do controle de estoque centralizado e padronização do processo de expedição com redução de 12% na equipe operacional.</w:t>
      </w:r>
    </w:p>
    <w:p w:rsidR="001453C2" w:rsidRDefault="001453C2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Ganho de 42% de armazenagem de produto acabado no Terminal de São Paulo potencializando as vendas em 22,1% durante a pandemia;</w:t>
      </w:r>
    </w:p>
    <w:p w:rsidR="00B23BE8" w:rsidRPr="00B23BE8" w:rsidRDefault="00B23BE8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01715D">
        <w:rPr>
          <w:rFonts w:ascii="Calibri" w:hAnsi="Calibri" w:cs="Arial"/>
          <w:spacing w:val="-2"/>
          <w:sz w:val="22"/>
          <w:szCs w:val="22"/>
        </w:rPr>
        <w:t>Contratação dos Fretes de Distribuição</w:t>
      </w:r>
      <w:r w:rsidR="0001715D">
        <w:rPr>
          <w:rFonts w:ascii="Calibri" w:hAnsi="Calibri" w:cs="Arial"/>
          <w:spacing w:val="-2"/>
          <w:sz w:val="22"/>
          <w:szCs w:val="22"/>
        </w:rPr>
        <w:t xml:space="preserve"> obtendo um </w:t>
      </w:r>
      <w:proofErr w:type="spellStart"/>
      <w:r w:rsidR="0001715D">
        <w:rPr>
          <w:rFonts w:ascii="Calibri" w:hAnsi="Calibri" w:cs="Arial"/>
          <w:spacing w:val="-2"/>
          <w:sz w:val="22"/>
          <w:szCs w:val="22"/>
        </w:rPr>
        <w:t>saving</w:t>
      </w:r>
      <w:proofErr w:type="spellEnd"/>
      <w:r w:rsidR="0001715D">
        <w:rPr>
          <w:rFonts w:ascii="Calibri" w:hAnsi="Calibri" w:cs="Arial"/>
          <w:spacing w:val="-2"/>
          <w:sz w:val="22"/>
          <w:szCs w:val="22"/>
        </w:rPr>
        <w:t xml:space="preserve"> de </w:t>
      </w:r>
      <w:proofErr w:type="gramStart"/>
      <w:r w:rsidR="0001715D">
        <w:rPr>
          <w:rFonts w:ascii="Calibri" w:hAnsi="Calibri" w:cs="Arial"/>
          <w:spacing w:val="-2"/>
          <w:sz w:val="22"/>
          <w:szCs w:val="22"/>
        </w:rPr>
        <w:t>4MM</w:t>
      </w:r>
      <w:proofErr w:type="gramEnd"/>
      <w:r w:rsidR="001453C2">
        <w:rPr>
          <w:rFonts w:ascii="Calibri" w:hAnsi="Calibri" w:cs="Arial"/>
          <w:spacing w:val="-2"/>
          <w:sz w:val="22"/>
          <w:szCs w:val="22"/>
        </w:rPr>
        <w:t xml:space="preserve"> com um média de expedição e carregamento 180.000 </w:t>
      </w:r>
      <w:proofErr w:type="spellStart"/>
      <w:r w:rsidR="001453C2">
        <w:rPr>
          <w:rFonts w:ascii="Calibri" w:hAnsi="Calibri" w:cs="Arial"/>
          <w:spacing w:val="-2"/>
          <w:sz w:val="22"/>
          <w:szCs w:val="22"/>
        </w:rPr>
        <w:t>ton</w:t>
      </w:r>
      <w:proofErr w:type="spellEnd"/>
      <w:r w:rsidR="001453C2">
        <w:rPr>
          <w:rFonts w:ascii="Calibri" w:hAnsi="Calibri" w:cs="Arial"/>
          <w:spacing w:val="-2"/>
          <w:sz w:val="22"/>
          <w:szCs w:val="22"/>
        </w:rPr>
        <w:t>/mês</w:t>
      </w:r>
      <w:r w:rsidRPr="0001715D">
        <w:rPr>
          <w:rFonts w:ascii="Calibri" w:hAnsi="Calibri" w:cs="Arial"/>
          <w:spacing w:val="-2"/>
          <w:sz w:val="22"/>
          <w:szCs w:val="22"/>
        </w:rPr>
        <w:t>;</w:t>
      </w:r>
    </w:p>
    <w:p w:rsidR="00B23BE8" w:rsidRDefault="001453C2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Implantação de Mesa de Frete com 8.500 contratações mês (autônomos e transportadores)</w:t>
      </w:r>
      <w:r w:rsidR="00B23BE8">
        <w:rPr>
          <w:rFonts w:ascii="Calibri" w:hAnsi="Calibri" w:cs="Arial"/>
          <w:spacing w:val="-2"/>
          <w:sz w:val="22"/>
          <w:szCs w:val="22"/>
        </w:rPr>
        <w:t>;</w:t>
      </w:r>
    </w:p>
    <w:p w:rsidR="00B23BE8" w:rsidRPr="00B23BE8" w:rsidRDefault="00B23BE8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01715D">
        <w:rPr>
          <w:rFonts w:ascii="Calibri" w:hAnsi="Calibri" w:cs="Arial"/>
          <w:spacing w:val="-2"/>
          <w:sz w:val="22"/>
          <w:szCs w:val="22"/>
        </w:rPr>
        <w:t>Logística do Comércio Exterior</w:t>
      </w:r>
      <w:r w:rsidR="0001715D">
        <w:rPr>
          <w:rFonts w:ascii="Calibri" w:hAnsi="Calibri" w:cs="Arial"/>
          <w:spacing w:val="-2"/>
          <w:sz w:val="22"/>
          <w:szCs w:val="22"/>
        </w:rPr>
        <w:t>;</w:t>
      </w:r>
    </w:p>
    <w:p w:rsidR="00B23BE8" w:rsidRDefault="00B23BE8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01715D">
        <w:rPr>
          <w:rFonts w:ascii="Calibri" w:hAnsi="Calibri" w:cs="Arial"/>
          <w:spacing w:val="-2"/>
          <w:sz w:val="22"/>
          <w:szCs w:val="22"/>
        </w:rPr>
        <w:t>Planejamento de Demanda e Reabastecimento</w:t>
      </w:r>
      <w:r w:rsidR="0001715D">
        <w:rPr>
          <w:rFonts w:ascii="Calibri" w:hAnsi="Calibri" w:cs="Arial"/>
          <w:spacing w:val="-2"/>
          <w:sz w:val="22"/>
          <w:szCs w:val="22"/>
        </w:rPr>
        <w:t>;</w:t>
      </w:r>
    </w:p>
    <w:p w:rsidR="0001715D" w:rsidRDefault="0001715D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 xml:space="preserve">Controle </w:t>
      </w:r>
      <w:r w:rsidR="001453C2">
        <w:rPr>
          <w:rFonts w:ascii="Calibri" w:hAnsi="Calibri" w:cs="Arial"/>
          <w:spacing w:val="-2"/>
          <w:sz w:val="22"/>
          <w:szCs w:val="22"/>
        </w:rPr>
        <w:t>e Gestão dos Terminais Ferroviários de São Paulo e Rio de Janeiro</w:t>
      </w:r>
    </w:p>
    <w:p w:rsidR="001453C2" w:rsidRPr="00B23BE8" w:rsidRDefault="001453C2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Gestão e Manutenção de Frota Própria Ferroviária de 93 vagões</w:t>
      </w:r>
    </w:p>
    <w:p w:rsidR="00B23BE8" w:rsidRDefault="00B23BE8" w:rsidP="005C4132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01715D">
        <w:rPr>
          <w:rFonts w:ascii="Calibri" w:hAnsi="Calibri" w:cs="Arial"/>
          <w:spacing w:val="-2"/>
          <w:sz w:val="22"/>
          <w:szCs w:val="22"/>
        </w:rPr>
        <w:t>Implantação de políticas, procedimentos, modelo de gestão e melhores práticas corporativas</w:t>
      </w:r>
      <w:r w:rsidR="0001715D">
        <w:rPr>
          <w:rFonts w:ascii="Calibri" w:hAnsi="Calibri" w:cs="Arial"/>
          <w:spacing w:val="-2"/>
          <w:sz w:val="22"/>
          <w:szCs w:val="22"/>
        </w:rPr>
        <w:t>;</w:t>
      </w:r>
    </w:p>
    <w:p w:rsidR="00B23BE8" w:rsidRDefault="00B23BE8" w:rsidP="00B23BE8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Foco na Redução de Custos, Aumento da Produtividade e entrega de resultados</w:t>
      </w:r>
      <w:r w:rsidR="0001715D">
        <w:rPr>
          <w:rFonts w:ascii="Calibri" w:hAnsi="Calibri" w:cs="Arial"/>
          <w:spacing w:val="-2"/>
          <w:sz w:val="22"/>
          <w:szCs w:val="22"/>
        </w:rPr>
        <w:t>;</w:t>
      </w:r>
    </w:p>
    <w:p w:rsidR="0001715D" w:rsidRDefault="0001715D" w:rsidP="00B23BE8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Redução de 23,45% o tempo entre a venda e a entrega do produto ao cliente.</w:t>
      </w:r>
    </w:p>
    <w:p w:rsidR="00802E71" w:rsidRDefault="001453C2" w:rsidP="00B23BE8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 xml:space="preserve">Redução de 21,82% no custo de Frete com a implantação da transferência e venda direta via modal </w:t>
      </w:r>
      <w:r w:rsidR="00356A39">
        <w:rPr>
          <w:rFonts w:ascii="Calibri" w:hAnsi="Calibri" w:cs="Arial"/>
          <w:spacing w:val="-2"/>
          <w:sz w:val="22"/>
          <w:szCs w:val="22"/>
        </w:rPr>
        <w:t>Ferroviário</w:t>
      </w:r>
      <w:r>
        <w:rPr>
          <w:rFonts w:ascii="Calibri" w:hAnsi="Calibri" w:cs="Arial"/>
          <w:spacing w:val="-2"/>
          <w:sz w:val="22"/>
          <w:szCs w:val="22"/>
        </w:rPr>
        <w:t>.</w:t>
      </w:r>
    </w:p>
    <w:p w:rsidR="00802E71" w:rsidRDefault="00802E71" w:rsidP="00802E71">
      <w:pPr>
        <w:suppressAutoHyphens w:val="0"/>
        <w:spacing w:line="276" w:lineRule="auto"/>
        <w:ind w:left="357"/>
        <w:jc w:val="both"/>
        <w:rPr>
          <w:rFonts w:ascii="Calibri" w:hAnsi="Calibri" w:cs="Arial"/>
          <w:spacing w:val="-2"/>
          <w:sz w:val="22"/>
          <w:szCs w:val="22"/>
        </w:rPr>
      </w:pPr>
    </w:p>
    <w:p w:rsidR="00B23BE8" w:rsidRDefault="00B23BE8" w:rsidP="0039199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Segoe UI" w:hAnsi="Segoe UI" w:cs="Segoe UI"/>
          <w:sz w:val="21"/>
          <w:szCs w:val="21"/>
        </w:rPr>
        <w:lastRenderedPageBreak/>
        <w:br/>
      </w:r>
    </w:p>
    <w:p w:rsidR="00391991" w:rsidRPr="009672F5" w:rsidRDefault="00391991" w:rsidP="0039199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01/201</w:t>
      </w:r>
      <w:r w:rsidR="00B23BE8">
        <w:rPr>
          <w:rFonts w:ascii="Calibri" w:hAnsi="Calibri"/>
          <w:b w:val="0"/>
          <w:smallCaps w:val="0"/>
          <w:sz w:val="22"/>
          <w:szCs w:val="22"/>
          <w:lang w:eastAsia="ar-SA"/>
        </w:rPr>
        <w:t>8</w:t>
      </w:r>
      <w:r w:rsidR="00C25711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 </w:t>
      </w:r>
      <w:r w:rsidR="00356A39">
        <w:rPr>
          <w:rFonts w:ascii="Calibri" w:hAnsi="Calibri"/>
          <w:b w:val="0"/>
          <w:smallCaps w:val="0"/>
          <w:sz w:val="22"/>
          <w:szCs w:val="22"/>
          <w:lang w:eastAsia="ar-SA"/>
        </w:rPr>
        <w:t>10</w:t>
      </w:r>
      <w:r w:rsidR="00B23BE8">
        <w:rPr>
          <w:rFonts w:ascii="Calibri" w:hAnsi="Calibri"/>
          <w:b w:val="0"/>
          <w:smallCaps w:val="0"/>
          <w:sz w:val="22"/>
          <w:szCs w:val="22"/>
          <w:lang w:eastAsia="ar-SA"/>
        </w:rPr>
        <w:t>/2019</w:t>
      </w:r>
      <w:r w:rsidRPr="009672F5">
        <w:rPr>
          <w:rFonts w:ascii="Calibri" w:hAnsi="Calibri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smallCaps w:val="0"/>
          <w:sz w:val="22"/>
          <w:szCs w:val="22"/>
          <w:lang w:eastAsia="ar-SA"/>
        </w:rPr>
        <w:t>QUEBEC</w:t>
      </w:r>
    </w:p>
    <w:p w:rsidR="00391991" w:rsidRPr="009672F5" w:rsidRDefault="00391991" w:rsidP="00391991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Empresa de </w:t>
      </w:r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Consultoria no Ramo de Logística, </w:t>
      </w:r>
      <w:proofErr w:type="spellStart"/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Supply</w:t>
      </w:r>
      <w:proofErr w:type="spellEnd"/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 e Produção.</w:t>
      </w:r>
    </w:p>
    <w:p w:rsidR="00391991" w:rsidRPr="009672F5" w:rsidRDefault="00391991" w:rsidP="00391991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smallCaps w:val="0"/>
          <w:sz w:val="22"/>
          <w:szCs w:val="22"/>
          <w:lang w:eastAsia="ar-SA"/>
        </w:rPr>
        <w:t>Consultor Sênior de Logística</w:t>
      </w:r>
    </w:p>
    <w:p w:rsidR="00391991" w:rsidRPr="009672F5" w:rsidRDefault="00391991" w:rsidP="00391991">
      <w:pPr>
        <w:pStyle w:val="Ttulo"/>
        <w:spacing w:line="16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Prestação de consultoria em Logística em empresas como:</w:t>
      </w:r>
      <w:proofErr w:type="gramStart"/>
      <w:r>
        <w:rPr>
          <w:rFonts w:ascii="Calibri" w:hAnsi="Calibri" w:cs="Arial"/>
          <w:spacing w:val="-2"/>
          <w:sz w:val="22"/>
          <w:szCs w:val="22"/>
        </w:rPr>
        <w:t xml:space="preserve"> </w:t>
      </w:r>
      <w:r w:rsidR="001453C2">
        <w:rPr>
          <w:rFonts w:ascii="Calibri" w:hAnsi="Calibri" w:cs="Arial"/>
          <w:spacing w:val="-2"/>
          <w:sz w:val="22"/>
          <w:szCs w:val="22"/>
        </w:rPr>
        <w:t xml:space="preserve"> </w:t>
      </w:r>
      <w:proofErr w:type="spellStart"/>
      <w:proofErr w:type="gramEnd"/>
      <w:r w:rsidR="001453C2">
        <w:rPr>
          <w:rFonts w:ascii="Calibri" w:hAnsi="Calibri" w:cs="Arial"/>
          <w:spacing w:val="-2"/>
          <w:sz w:val="22"/>
          <w:szCs w:val="22"/>
        </w:rPr>
        <w:t>Patense</w:t>
      </w:r>
      <w:proofErr w:type="spellEnd"/>
      <w:r w:rsidR="001453C2">
        <w:rPr>
          <w:rFonts w:ascii="Calibri" w:hAnsi="Calibri" w:cs="Arial"/>
          <w:spacing w:val="-2"/>
          <w:sz w:val="22"/>
          <w:szCs w:val="22"/>
        </w:rPr>
        <w:t xml:space="preserve">, </w:t>
      </w:r>
      <w:r>
        <w:rPr>
          <w:rFonts w:ascii="Calibri" w:hAnsi="Calibri" w:cs="Arial"/>
          <w:spacing w:val="-2"/>
          <w:sz w:val="22"/>
          <w:szCs w:val="22"/>
        </w:rPr>
        <w:t xml:space="preserve">Marangoni, 3 Corações, </w:t>
      </w:r>
      <w:proofErr w:type="spellStart"/>
      <w:r>
        <w:rPr>
          <w:rFonts w:ascii="Calibri" w:hAnsi="Calibri" w:cs="Arial"/>
          <w:spacing w:val="-2"/>
          <w:sz w:val="22"/>
          <w:szCs w:val="22"/>
        </w:rPr>
        <w:t>Bhzlog</w:t>
      </w:r>
      <w:proofErr w:type="spellEnd"/>
      <w:r>
        <w:rPr>
          <w:rFonts w:ascii="Calibri" w:hAnsi="Calibri" w:cs="Arial"/>
          <w:spacing w:val="-2"/>
          <w:sz w:val="22"/>
          <w:szCs w:val="22"/>
        </w:rPr>
        <w:t xml:space="preserve">, </w:t>
      </w:r>
      <w:proofErr w:type="spellStart"/>
      <w:r>
        <w:rPr>
          <w:rFonts w:ascii="Calibri" w:hAnsi="Calibri" w:cs="Arial"/>
          <w:spacing w:val="-2"/>
          <w:sz w:val="22"/>
          <w:szCs w:val="22"/>
        </w:rPr>
        <w:t>Magalar</w:t>
      </w:r>
      <w:proofErr w:type="spellEnd"/>
      <w:r>
        <w:rPr>
          <w:rFonts w:ascii="Calibri" w:hAnsi="Calibri" w:cs="Arial"/>
          <w:spacing w:val="-2"/>
          <w:sz w:val="22"/>
          <w:szCs w:val="22"/>
        </w:rPr>
        <w:t xml:space="preserve">, Grupo Zenir e </w:t>
      </w:r>
      <w:proofErr w:type="spellStart"/>
      <w:r>
        <w:rPr>
          <w:rFonts w:ascii="Calibri" w:hAnsi="Calibri" w:cs="Arial"/>
          <w:spacing w:val="-2"/>
          <w:sz w:val="22"/>
          <w:szCs w:val="22"/>
        </w:rPr>
        <w:t>Strata</w:t>
      </w:r>
      <w:proofErr w:type="spellEnd"/>
      <w:r>
        <w:rPr>
          <w:rFonts w:ascii="Calibri" w:hAnsi="Calibri" w:cs="Arial"/>
          <w:spacing w:val="-2"/>
          <w:sz w:val="22"/>
          <w:szCs w:val="22"/>
        </w:rPr>
        <w:t xml:space="preserve"> Engenharia.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Realização de e</w:t>
      </w:r>
      <w:r w:rsidRPr="00391991">
        <w:rPr>
          <w:rFonts w:ascii="Calibri" w:hAnsi="Calibri" w:cs="Arial"/>
          <w:spacing w:val="-2"/>
          <w:sz w:val="22"/>
          <w:szCs w:val="22"/>
        </w:rPr>
        <w:t>studos especializados para desenhos e dimensionamento de centros de distribuição (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CD's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>) passando por todas as etapas de especificação de layout, equipamentos, classificação de fornecedores, até a instalação dos mesmos após a construção do CD ou da planta industrial;</w:t>
      </w:r>
    </w:p>
    <w:p w:rsidR="001453C2" w:rsidRDefault="001453C2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Gestão de Frota Própria de ate 253 veículos com operação de coleta 24h e 450 motoristas e equipe de manutenção (</w:t>
      </w:r>
      <w:proofErr w:type="spellStart"/>
      <w:r>
        <w:rPr>
          <w:rFonts w:ascii="Calibri" w:hAnsi="Calibri" w:cs="Arial"/>
          <w:spacing w:val="-2"/>
          <w:sz w:val="22"/>
          <w:szCs w:val="22"/>
        </w:rPr>
        <w:t>Patense</w:t>
      </w:r>
      <w:proofErr w:type="spellEnd"/>
      <w:r>
        <w:rPr>
          <w:rFonts w:ascii="Calibri" w:hAnsi="Calibri" w:cs="Arial"/>
          <w:spacing w:val="-2"/>
          <w:sz w:val="22"/>
          <w:szCs w:val="22"/>
        </w:rPr>
        <w:t>)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 xml:space="preserve">Especificação técnica das estruturas e equipamentos para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CD's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 xml:space="preserve"> com a elaboração de relatórios técnicos completos para a licitação;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Análise de índice de produtividade e implantação da metodologia de remuneração variável por produtividade;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Implantação de metodologia de separação, conferência, carregamento e entrega paletizada;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Definição e implantação de sistemas de endereçamento de produtos em armazéns;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Descrição de processos para a operação do centro de distribuição;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Desenho e definição de docas de carga e descarga, bem como, todas as áreas pertinentes à manutenção de equipamentos de movimentação;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Desenho e definição de sistemas automáticos de movimentação e armazenagem;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Desenho e requisitos técnicos para layout de instalações;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 xml:space="preserve">Elaboração e implantação de manuais de procedimentos nas áreas de programação de produção e logística, visando </w:t>
      </w:r>
      <w:proofErr w:type="gramStart"/>
      <w:r w:rsidRPr="00391991">
        <w:rPr>
          <w:rFonts w:ascii="Calibri" w:hAnsi="Calibri" w:cs="Arial"/>
          <w:spacing w:val="-2"/>
          <w:sz w:val="22"/>
          <w:szCs w:val="22"/>
        </w:rPr>
        <w:t>a</w:t>
      </w:r>
      <w:proofErr w:type="gramEnd"/>
      <w:r w:rsidRPr="00391991">
        <w:rPr>
          <w:rFonts w:ascii="Calibri" w:hAnsi="Calibri" w:cs="Arial"/>
          <w:spacing w:val="-2"/>
          <w:sz w:val="22"/>
          <w:szCs w:val="22"/>
        </w:rPr>
        <w:t xml:space="preserve"> garantia de qualidade e a certificação ISO 9000;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Suporte e auxílio à implantação de WMS (Warehouse Management System) especificando suas funcionalidades e processos;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 xml:space="preserve">Implantação de operações em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CD's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 xml:space="preserve"> como: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Cross-Docking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 xml:space="preserve">, separação e carregamento paletizados respeitando uma linha lógica de separação, com conferência cega, endereçamento, operações controladas através de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rádio-frequência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>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Análise de dados para dimensionamento de frota;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Análise de terceirização de toda a operação de movimentação e armazenagem;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Análise e auxílio na negociação de contratação de fretes;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 xml:space="preserve">Análise de dados para criação de medidas de desempenho (KPIs -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Key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 xml:space="preserve"> </w:t>
      </w:r>
      <w:proofErr w:type="gramStart"/>
      <w:r w:rsidRPr="00391991">
        <w:rPr>
          <w:rFonts w:ascii="Calibri" w:hAnsi="Calibri" w:cs="Arial"/>
          <w:spacing w:val="-2"/>
          <w:sz w:val="22"/>
          <w:szCs w:val="22"/>
        </w:rPr>
        <w:t>Performance</w:t>
      </w:r>
      <w:proofErr w:type="gramEnd"/>
      <w:r w:rsidRPr="00391991">
        <w:rPr>
          <w:rFonts w:ascii="Calibri" w:hAnsi="Calibri" w:cs="Arial"/>
          <w:spacing w:val="-2"/>
          <w:sz w:val="22"/>
          <w:szCs w:val="22"/>
        </w:rPr>
        <w:t xml:space="preserve"> </w:t>
      </w:r>
      <w:proofErr w:type="spellStart"/>
      <w:r w:rsidRPr="00391991">
        <w:rPr>
          <w:rFonts w:ascii="Calibri" w:hAnsi="Calibri" w:cs="Arial"/>
          <w:spacing w:val="-2"/>
          <w:sz w:val="22"/>
          <w:szCs w:val="22"/>
        </w:rPr>
        <w:t>Information</w:t>
      </w:r>
      <w:proofErr w:type="spellEnd"/>
      <w:r w:rsidRPr="00391991">
        <w:rPr>
          <w:rFonts w:ascii="Calibri" w:hAnsi="Calibri" w:cs="Arial"/>
          <w:spacing w:val="-2"/>
          <w:sz w:val="22"/>
          <w:szCs w:val="22"/>
        </w:rPr>
        <w:t>);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Negociação, Contratação e coordenação de prestadores de serviços e fornecedores, transportes (rodoviário, ferroviário, marítimo, cargas fechadas e fracionadas) armazenagem (seca e frigorificada, a granel, líquidos e sólidos) e aduaneira (operadores logísticos, despachantes e inspetoria);</w:t>
      </w:r>
    </w:p>
    <w:p w:rsidR="00391991" w:rsidRPr="00391991" w:rsidRDefault="00391991" w:rsidP="0039199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91991">
        <w:rPr>
          <w:rFonts w:ascii="Calibri" w:hAnsi="Calibri" w:cs="Arial"/>
          <w:spacing w:val="-2"/>
          <w:sz w:val="22"/>
          <w:szCs w:val="22"/>
        </w:rPr>
        <w:t>Avaliação e seleção de parceiros logísticos.</w:t>
      </w:r>
    </w:p>
    <w:p w:rsidR="00391991" w:rsidRPr="009672F5" w:rsidRDefault="00391991" w:rsidP="00805E5A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noProof/>
          <w:sz w:val="22"/>
          <w:szCs w:val="22"/>
          <w:u w:val="single"/>
        </w:rPr>
      </w:pPr>
    </w:p>
    <w:p w:rsidR="006802D3" w:rsidRPr="009672F5" w:rsidRDefault="006802D3" w:rsidP="00FF02EE">
      <w:pPr>
        <w:suppressAutoHyphens w:val="0"/>
        <w:spacing w:line="160" w:lineRule="exact"/>
        <w:jc w:val="both"/>
        <w:rPr>
          <w:rFonts w:ascii="Calibri" w:hAnsi="Calibri"/>
          <w:b/>
          <w:sz w:val="22"/>
          <w:szCs w:val="22"/>
        </w:rPr>
      </w:pPr>
    </w:p>
    <w:p w:rsidR="00B10211" w:rsidRPr="009672F5" w:rsidRDefault="00B10211" w:rsidP="00805E5A">
      <w:pPr>
        <w:tabs>
          <w:tab w:val="num" w:pos="2160"/>
        </w:tabs>
        <w:spacing w:line="80" w:lineRule="exact"/>
        <w:jc w:val="both"/>
        <w:rPr>
          <w:rFonts w:ascii="Calibri" w:hAnsi="Calibri"/>
          <w:sz w:val="22"/>
          <w:szCs w:val="22"/>
        </w:rPr>
      </w:pPr>
    </w:p>
    <w:p w:rsidR="00805E5A" w:rsidRPr="009672F5" w:rsidRDefault="003169AB" w:rsidP="006157C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12</w:t>
      </w:r>
      <w:r w:rsidR="00805E5A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4</w:t>
      </w:r>
      <w:r w:rsidR="00805E5A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</w:t>
      </w:r>
      <w:proofErr w:type="gramStart"/>
      <w:r w:rsidR="00805E5A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="00B94688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proofErr w:type="gramEnd"/>
      <w:r w:rsidR="00B94688">
        <w:rPr>
          <w:rFonts w:ascii="Calibri" w:hAnsi="Calibri"/>
          <w:b w:val="0"/>
          <w:smallCaps w:val="0"/>
          <w:sz w:val="22"/>
          <w:szCs w:val="22"/>
          <w:lang w:eastAsia="ar-SA"/>
        </w:rPr>
        <w:t>01/2018</w:t>
      </w:r>
      <w:r w:rsidR="00805E5A" w:rsidRPr="009672F5">
        <w:rPr>
          <w:rFonts w:ascii="Calibri" w:hAnsi="Calibri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smallCaps w:val="0"/>
          <w:sz w:val="22"/>
          <w:szCs w:val="22"/>
          <w:lang w:eastAsia="ar-SA"/>
        </w:rPr>
        <w:t>OPERALOG LOGÍSTICA (GRUPO HORIZONTE)</w:t>
      </w:r>
    </w:p>
    <w:p w:rsidR="00805E5A" w:rsidRPr="009672F5" w:rsidRDefault="00805E5A" w:rsidP="006157C1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Empresa de </w:t>
      </w:r>
      <w:r w:rsidR="003169AB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grande porte do seguimento de Transporte</w:t>
      </w:r>
    </w:p>
    <w:p w:rsidR="00805E5A" w:rsidRPr="009672F5" w:rsidRDefault="00805E5A" w:rsidP="006157C1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="00957C8B" w:rsidRPr="009672F5">
        <w:rPr>
          <w:rFonts w:ascii="Calibri" w:hAnsi="Calibri"/>
          <w:smallCaps w:val="0"/>
          <w:sz w:val="22"/>
          <w:szCs w:val="22"/>
          <w:lang w:eastAsia="ar-SA"/>
        </w:rPr>
        <w:t>Gerente</w:t>
      </w:r>
      <w:proofErr w:type="gramStart"/>
      <w:r w:rsidR="00957C8B"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 </w:t>
      </w:r>
      <w:r w:rsidR="003169AB">
        <w:rPr>
          <w:rFonts w:ascii="Calibri" w:hAnsi="Calibri"/>
          <w:smallCaps w:val="0"/>
          <w:sz w:val="22"/>
          <w:szCs w:val="22"/>
          <w:lang w:eastAsia="ar-SA"/>
        </w:rPr>
        <w:t xml:space="preserve"> </w:t>
      </w:r>
      <w:proofErr w:type="gramEnd"/>
      <w:r w:rsidR="003169AB">
        <w:rPr>
          <w:rFonts w:ascii="Calibri" w:hAnsi="Calibri"/>
          <w:smallCaps w:val="0"/>
          <w:sz w:val="22"/>
          <w:szCs w:val="22"/>
          <w:lang w:eastAsia="ar-SA"/>
        </w:rPr>
        <w:t>de Operações Logísticas</w:t>
      </w:r>
    </w:p>
    <w:p w:rsidR="008A1543" w:rsidRPr="009672F5" w:rsidRDefault="008A1543" w:rsidP="006157C1">
      <w:pPr>
        <w:pStyle w:val="Ttulo"/>
        <w:spacing w:line="16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3169AB" w:rsidRDefault="003169AB" w:rsidP="00A0445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Responsável por toda operação de distribuição de GLP da Nacional Gás, Ambev</w:t>
      </w:r>
      <w:r w:rsidR="00B94688">
        <w:rPr>
          <w:rFonts w:ascii="Calibri" w:hAnsi="Calibri" w:cs="Arial"/>
          <w:spacing w:val="-2"/>
          <w:sz w:val="22"/>
          <w:szCs w:val="22"/>
        </w:rPr>
        <w:t xml:space="preserve"> 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e </w:t>
      </w:r>
      <w:r w:rsidR="00B94688" w:rsidRPr="003169AB">
        <w:rPr>
          <w:rFonts w:ascii="Calibri" w:hAnsi="Calibri" w:cs="Arial"/>
          <w:spacing w:val="-2"/>
          <w:sz w:val="22"/>
          <w:szCs w:val="22"/>
        </w:rPr>
        <w:t>Nitro química</w:t>
      </w:r>
      <w:r w:rsidRPr="003169AB">
        <w:rPr>
          <w:rFonts w:ascii="Calibri" w:hAnsi="Calibri" w:cs="Arial"/>
          <w:spacing w:val="-2"/>
          <w:sz w:val="22"/>
          <w:szCs w:val="22"/>
        </w:rPr>
        <w:t>.</w:t>
      </w:r>
      <w:r w:rsidRPr="003169AB">
        <w:rPr>
          <w:rFonts w:ascii="Calibri" w:hAnsi="Calibri" w:cs="Arial"/>
          <w:spacing w:val="-2"/>
          <w:sz w:val="22"/>
          <w:szCs w:val="22"/>
        </w:rPr>
        <w:br/>
        <w:t>Implantação metodologia para Avaliação de Desempenho das equipes tática e operacional; </w:t>
      </w:r>
    </w:p>
    <w:p w:rsidR="003169AB" w:rsidRDefault="003169AB" w:rsidP="00A0445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Redução em 40% o custo de horas-extras na área operacional; </w:t>
      </w:r>
    </w:p>
    <w:p w:rsidR="003169AB" w:rsidRDefault="003169AB" w:rsidP="00A04451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Implantação programas de responsabilidade social e promoção desta política em todas as áreas da empresa, sendo reconhecida como Melhor Prática 201</w:t>
      </w:r>
      <w:r w:rsidR="004019E4">
        <w:rPr>
          <w:rFonts w:ascii="Calibri" w:hAnsi="Calibri" w:cs="Arial"/>
          <w:spacing w:val="-2"/>
          <w:sz w:val="22"/>
          <w:szCs w:val="22"/>
        </w:rPr>
        <w:t>5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 no Programa Corporativo de Qualidade. 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lastRenderedPageBreak/>
        <w:t>Gestão da área operacional, conquistando em 201</w:t>
      </w:r>
      <w:r w:rsidR="004019E4">
        <w:rPr>
          <w:rFonts w:ascii="Calibri" w:hAnsi="Calibri" w:cs="Arial"/>
          <w:spacing w:val="-2"/>
          <w:sz w:val="22"/>
          <w:szCs w:val="22"/>
        </w:rPr>
        <w:t>6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 os resultados de: 97% de disponibilidade da frota, 76% de jornada líquida, 0,69% de devolução e 1,8% de absenteísmo na regional. 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 xml:space="preserve">Implantação de </w:t>
      </w:r>
      <w:proofErr w:type="gramStart"/>
      <w:r w:rsidRPr="003169AB">
        <w:rPr>
          <w:rFonts w:ascii="Calibri" w:hAnsi="Calibri" w:cs="Arial"/>
          <w:spacing w:val="-2"/>
          <w:sz w:val="22"/>
          <w:szCs w:val="22"/>
        </w:rPr>
        <w:t>3</w:t>
      </w:r>
      <w:proofErr w:type="gramEnd"/>
      <w:r w:rsidRPr="003169AB">
        <w:rPr>
          <w:rFonts w:ascii="Calibri" w:hAnsi="Calibri" w:cs="Arial"/>
          <w:spacing w:val="-2"/>
          <w:sz w:val="22"/>
          <w:szCs w:val="22"/>
        </w:rPr>
        <w:t xml:space="preserve"> novas filiais – Goiânia, Mauá e Barueri - garantindo excelência no início da operação junto ao cliente; 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Criação e Desenvolvimento Programa de Qualidade, com o intuito de padronizar e consolidar os principais processos em todas as filiais da empresa</w:t>
      </w:r>
      <w:r w:rsidR="0087701E">
        <w:rPr>
          <w:rFonts w:ascii="Calibri" w:hAnsi="Calibri" w:cs="Arial"/>
          <w:spacing w:val="-2"/>
          <w:sz w:val="22"/>
          <w:szCs w:val="22"/>
        </w:rPr>
        <w:t xml:space="preserve"> na operação de gases do ar e medicamentos</w:t>
      </w:r>
      <w:r w:rsidRPr="003169AB">
        <w:rPr>
          <w:rFonts w:ascii="Calibri" w:hAnsi="Calibri" w:cs="Arial"/>
          <w:spacing w:val="-2"/>
          <w:sz w:val="22"/>
          <w:szCs w:val="22"/>
        </w:rPr>
        <w:t>; 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Gestão orçamentária e financeira da regional, garantindo a redução de custos em 9% a.a.</w:t>
      </w:r>
      <w:r w:rsidRPr="003169AB">
        <w:rPr>
          <w:rFonts w:ascii="Calibri" w:hAnsi="Calibri" w:cs="Arial"/>
          <w:spacing w:val="-2"/>
          <w:sz w:val="22"/>
          <w:szCs w:val="22"/>
        </w:rPr>
        <w:br/>
        <w:t>Gestor de Orçamento Base Zero, verificando oportunidades em relação tempos e movimentos dos caixas diminuindo o tempo interno na prestação de contas para menos de 10 minutos de uma meta de 15 min. com redução de 12% no orçamento de 20</w:t>
      </w:r>
      <w:r w:rsidR="004019E4">
        <w:rPr>
          <w:rFonts w:ascii="Calibri" w:hAnsi="Calibri" w:cs="Arial"/>
          <w:spacing w:val="-2"/>
          <w:sz w:val="22"/>
          <w:szCs w:val="22"/>
        </w:rPr>
        <w:t>17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 sem perder qualidade;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Gestor do Capital empregado, melhorando o índice do recebimento de Títulos vencidos através de gestão da equipe de cobrança e Títulos a vencer negociando prazos com os clientes mantendo a curva linear de prazos ao longo mês, reduzindo a meta proposta pela Cia. em 8%.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>
        <w:rPr>
          <w:rFonts w:ascii="Calibri" w:hAnsi="Calibri" w:cs="Arial"/>
          <w:spacing w:val="-2"/>
          <w:sz w:val="22"/>
          <w:szCs w:val="22"/>
        </w:rPr>
        <w:t>Implan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tação de uma nova operação, conduzindo desde negociação de planilha de remuneração até Start </w:t>
      </w:r>
      <w:proofErr w:type="spellStart"/>
      <w:r w:rsidRPr="003169AB">
        <w:rPr>
          <w:rFonts w:ascii="Calibri" w:hAnsi="Calibri" w:cs="Arial"/>
          <w:spacing w:val="-2"/>
          <w:sz w:val="22"/>
          <w:szCs w:val="22"/>
        </w:rPr>
        <w:t>Up</w:t>
      </w:r>
      <w:proofErr w:type="spellEnd"/>
      <w:r w:rsidRPr="003169AB">
        <w:rPr>
          <w:rFonts w:ascii="Calibri" w:hAnsi="Calibri" w:cs="Arial"/>
          <w:spacing w:val="-2"/>
          <w:sz w:val="22"/>
          <w:szCs w:val="22"/>
        </w:rPr>
        <w:t xml:space="preserve"> da operação, realizando contratação, gestão de frota, elaboração de planilhas de controles de </w:t>
      </w:r>
      <w:proofErr w:type="spellStart"/>
      <w:r w:rsidRPr="003169AB">
        <w:rPr>
          <w:rFonts w:ascii="Calibri" w:hAnsi="Calibri" w:cs="Arial"/>
          <w:spacing w:val="-2"/>
          <w:sz w:val="22"/>
          <w:szCs w:val="22"/>
        </w:rPr>
        <w:t>KPI’s</w:t>
      </w:r>
      <w:proofErr w:type="spellEnd"/>
      <w:r w:rsidRPr="003169AB">
        <w:rPr>
          <w:rFonts w:ascii="Calibri" w:hAnsi="Calibri" w:cs="Arial"/>
          <w:spacing w:val="-2"/>
          <w:sz w:val="22"/>
          <w:szCs w:val="22"/>
        </w:rPr>
        <w:t>, negociação com fornecedores e prestadores de serviços. </w:t>
      </w:r>
      <w:proofErr w:type="gramStart"/>
      <w:r>
        <w:rPr>
          <w:rFonts w:ascii="Calibri" w:hAnsi="Calibri" w:cs="Arial"/>
          <w:spacing w:val="-2"/>
          <w:sz w:val="22"/>
          <w:szCs w:val="22"/>
        </w:rPr>
        <w:t xml:space="preserve"> 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proofErr w:type="gramEnd"/>
      <w:r w:rsidRPr="003169AB">
        <w:rPr>
          <w:rFonts w:ascii="Calibri" w:hAnsi="Calibri" w:cs="Arial"/>
          <w:spacing w:val="-2"/>
          <w:sz w:val="22"/>
          <w:szCs w:val="22"/>
        </w:rPr>
        <w:t>Responsável por um orçamento de 12 milhões/ano de faturamento</w:t>
      </w:r>
      <w:r w:rsidRPr="003169AB">
        <w:rPr>
          <w:rFonts w:ascii="Calibri" w:hAnsi="Calibri" w:cs="Arial"/>
          <w:spacing w:val="-2"/>
          <w:sz w:val="22"/>
          <w:szCs w:val="22"/>
        </w:rPr>
        <w:br/>
        <w:t xml:space="preserve">Gerente de </w:t>
      </w:r>
      <w:proofErr w:type="gramStart"/>
      <w:r w:rsidRPr="003169AB">
        <w:rPr>
          <w:rFonts w:ascii="Calibri" w:hAnsi="Calibri" w:cs="Arial"/>
          <w:spacing w:val="-2"/>
          <w:sz w:val="22"/>
          <w:szCs w:val="22"/>
        </w:rPr>
        <w:t>3</w:t>
      </w:r>
      <w:proofErr w:type="gramEnd"/>
      <w:r w:rsidRPr="003169AB">
        <w:rPr>
          <w:rFonts w:ascii="Calibri" w:hAnsi="Calibri" w:cs="Arial"/>
          <w:spacing w:val="-2"/>
          <w:sz w:val="22"/>
          <w:szCs w:val="22"/>
        </w:rPr>
        <w:t xml:space="preserve"> unidades de Distribuição Urbana de GLP com mais de 150 colaboradores; 1 Filial de Movimentação, Armazenagem e Distribuição da </w:t>
      </w:r>
      <w:r w:rsidR="00B94688" w:rsidRPr="003169AB">
        <w:rPr>
          <w:rFonts w:ascii="Calibri" w:hAnsi="Calibri" w:cs="Arial"/>
          <w:spacing w:val="-2"/>
          <w:sz w:val="22"/>
          <w:szCs w:val="22"/>
        </w:rPr>
        <w:t>Nitro química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 e 3 Operações de Puxada da Ambev;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Fechamento do ano de 201</w:t>
      </w:r>
      <w:r w:rsidR="004019E4">
        <w:rPr>
          <w:rFonts w:ascii="Calibri" w:hAnsi="Calibri" w:cs="Arial"/>
          <w:spacing w:val="-2"/>
          <w:sz w:val="22"/>
          <w:szCs w:val="22"/>
        </w:rPr>
        <w:t>7</w:t>
      </w:r>
      <w:r w:rsidRPr="003169AB">
        <w:rPr>
          <w:rFonts w:ascii="Calibri" w:hAnsi="Calibri" w:cs="Arial"/>
          <w:spacing w:val="-2"/>
          <w:sz w:val="22"/>
          <w:szCs w:val="22"/>
        </w:rPr>
        <w:t xml:space="preserve"> com excelente resultado operacional e rentabilidade de 5% no resultado ano deixando o operador logístico da Nacional Gás;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>Apresentação de workshops para mostrar resultados mensais da operação.</w:t>
      </w:r>
    </w:p>
    <w:p w:rsid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 xml:space="preserve">Redução de 56% no </w:t>
      </w:r>
      <w:proofErr w:type="spellStart"/>
      <w:r w:rsidRPr="003169AB">
        <w:rPr>
          <w:rFonts w:ascii="Calibri" w:hAnsi="Calibri" w:cs="Arial"/>
          <w:spacing w:val="-2"/>
          <w:sz w:val="22"/>
          <w:szCs w:val="22"/>
        </w:rPr>
        <w:t>turn-over</w:t>
      </w:r>
      <w:proofErr w:type="spellEnd"/>
      <w:r w:rsidRPr="003169AB">
        <w:rPr>
          <w:rFonts w:ascii="Calibri" w:hAnsi="Calibri" w:cs="Arial"/>
          <w:spacing w:val="-2"/>
          <w:sz w:val="22"/>
          <w:szCs w:val="22"/>
        </w:rPr>
        <w:t>.</w:t>
      </w:r>
    </w:p>
    <w:p w:rsidR="003169AB" w:rsidRPr="003169AB" w:rsidRDefault="003169AB" w:rsidP="003169AB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3169AB">
        <w:rPr>
          <w:rFonts w:ascii="Calibri" w:hAnsi="Calibri" w:cs="Arial"/>
          <w:spacing w:val="-2"/>
          <w:sz w:val="22"/>
          <w:szCs w:val="22"/>
        </w:rPr>
        <w:t xml:space="preserve">Aumento 17% na produtividade </w:t>
      </w:r>
      <w:proofErr w:type="gramStart"/>
      <w:r w:rsidRPr="003169AB">
        <w:rPr>
          <w:rFonts w:ascii="Calibri" w:hAnsi="Calibri" w:cs="Arial"/>
          <w:spacing w:val="-2"/>
          <w:sz w:val="22"/>
          <w:szCs w:val="22"/>
        </w:rPr>
        <w:t>dos frotas</w:t>
      </w:r>
      <w:proofErr w:type="gramEnd"/>
      <w:r w:rsidRPr="003169AB">
        <w:rPr>
          <w:rFonts w:ascii="Calibri" w:hAnsi="Calibri" w:cs="Arial"/>
          <w:spacing w:val="-2"/>
          <w:sz w:val="22"/>
          <w:szCs w:val="22"/>
        </w:rPr>
        <w:t xml:space="preserve"> dos segmentos granel e envasado.</w:t>
      </w:r>
    </w:p>
    <w:p w:rsidR="003C262D" w:rsidRPr="009672F5" w:rsidRDefault="003C262D" w:rsidP="00EF69B1">
      <w:pPr>
        <w:suppressAutoHyphens w:val="0"/>
        <w:spacing w:line="260" w:lineRule="exact"/>
        <w:ind w:left="357"/>
        <w:jc w:val="both"/>
        <w:rPr>
          <w:rFonts w:ascii="Calibri" w:hAnsi="Calibri" w:cs="Arial"/>
          <w:sz w:val="22"/>
          <w:szCs w:val="22"/>
        </w:rPr>
      </w:pPr>
    </w:p>
    <w:p w:rsidR="00800548" w:rsidRPr="009672F5" w:rsidRDefault="00324310" w:rsidP="006157C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0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7</w:t>
      </w:r>
      <w:r w:rsidR="003C262D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/20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10</w:t>
      </w:r>
      <w:r w:rsidR="00800548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 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12</w:t>
      </w:r>
      <w:r w:rsidR="00800548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/20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14</w:t>
      </w:r>
      <w:r w:rsidR="00800548" w:rsidRPr="009672F5">
        <w:rPr>
          <w:rFonts w:ascii="Calibri" w:hAnsi="Calibri"/>
          <w:smallCaps w:val="0"/>
          <w:sz w:val="22"/>
          <w:szCs w:val="22"/>
          <w:lang w:eastAsia="ar-SA"/>
        </w:rPr>
        <w:tab/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>DMA DISTRIBUIDORA</w:t>
      </w:r>
    </w:p>
    <w:p w:rsidR="00800548" w:rsidRPr="009672F5" w:rsidRDefault="00800548" w:rsidP="006157C1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Empresa de</w:t>
      </w:r>
      <w:r w:rsidR="00136616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 grande</w:t>
      </w:r>
      <w:proofErr w:type="gramStart"/>
      <w:r w:rsidR="00136616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 </w:t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 </w:t>
      </w:r>
      <w:proofErr w:type="gramEnd"/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porte do segmento de </w:t>
      </w:r>
      <w:r w:rsidR="00136616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varejista</w:t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.</w:t>
      </w:r>
    </w:p>
    <w:p w:rsidR="00136616" w:rsidRDefault="00800548" w:rsidP="009672F5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="00957C8B"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Coordenador </w:t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>de Operações Logísticas</w:t>
      </w:r>
      <w:r w:rsidR="009672F5">
        <w:rPr>
          <w:rFonts w:ascii="Calibri" w:hAnsi="Calibri"/>
          <w:smallCaps w:val="0"/>
          <w:sz w:val="22"/>
          <w:szCs w:val="22"/>
          <w:lang w:eastAsia="ar-SA"/>
        </w:rPr>
        <w:br/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Autonomia na gestão do Centro de Distribuição em Contagem;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Responsabilidade pelo abastecimento de 101 lojas em Minas Gerais e Espirito Santo;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Coordenação do projeto do CD Frio separado das cargas secas. Esta implantação proporcionou uma redução de custos operacionais e melhoria do nível de serviço para as lojas;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Reestruturação do modelo de gestão do frete terceirizado propiciando uma redução do custo de frete e melhorando o nível de serviço as lojas;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Implantação de novos sistemas de apuração e controle para logística reversa;</w:t>
      </w:r>
      <w:r w:rsidRPr="00136616">
        <w:rPr>
          <w:rFonts w:ascii="Calibri" w:hAnsi="Calibri" w:cs="Arial"/>
          <w:spacing w:val="-2"/>
          <w:sz w:val="22"/>
          <w:szCs w:val="22"/>
        </w:rPr>
        <w:br/>
        <w:t>Revisão completa da estrutura de assistência técnica, propiciando melhor acuracidade no controle dos produtos em conserto;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 xml:space="preserve">Reorganização e redesenho dos turnos de trabalho em todos os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CD’s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>, tornando as operações mais eficientes e enxutas; </w:t>
      </w:r>
      <w:r w:rsidRPr="00136616">
        <w:rPr>
          <w:rFonts w:ascii="Calibri" w:hAnsi="Calibri" w:cs="Arial"/>
          <w:spacing w:val="-2"/>
          <w:sz w:val="22"/>
          <w:szCs w:val="22"/>
        </w:rPr>
        <w:br/>
        <w:t>Implantação da ISO 9001 no Centro de Distribuição Seca;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Readequação dos estoques dos produtos em todas as unidades, melhorando o nível de serviço aos clientes e reduzindo o custo de transporte;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Condução do estudo de revisão da malha logística que constatou a necessidade da regionalização de produtos;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 xml:space="preserve">Reorganização e redesenho do organograma de transportes fazendo com que a área ficasse mais próxima e mais interativa com as operações dos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CD’s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>, tornando o processo de expedição rápido e eficaz;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lastRenderedPageBreak/>
        <w:t>Autonomia na gestão de transporte de uma frota com 85 veículos, toda ela terceirizada com contrato de prestação de serviço exclusivo entre as transportadoras e a DMA; 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Responsabilidade pela expedição diária de 80 cargas;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Responsabilidade pela tabela de frete da empresa, garantindo à empresa um custo competitivo no mercado;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Condução e participação direta em várias negociações de frete com transportadoras;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 xml:space="preserve">Planejamento e implantação do Gerenciamento de Risco em toda a frota com a Empresa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Apisul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 e equipamentos de rastreamento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Omnilink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,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Controlsat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,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Controloc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,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Autotrack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 e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Jabursat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>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 xml:space="preserve">Desenvolvimento e implantação de um sistema de gerenciamento da frota em parceria com a Empresa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Apisul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 xml:space="preserve"> permitindo um controle mais completo do abastecimento das lojas;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Orientação permanente para que as frequências de entregas às lojas fossem readequadas às sazonalidades do ano;</w:t>
      </w:r>
    </w:p>
    <w:p w:rsid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>Redução de 56 caminhões da frota própria;</w:t>
      </w:r>
    </w:p>
    <w:p w:rsidR="00136616" w:rsidRPr="00136616" w:rsidRDefault="00136616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136616">
        <w:rPr>
          <w:rFonts w:ascii="Calibri" w:hAnsi="Calibri" w:cs="Arial"/>
          <w:spacing w:val="-2"/>
          <w:sz w:val="22"/>
          <w:szCs w:val="22"/>
        </w:rPr>
        <w:t xml:space="preserve">Redução de 37% no </w:t>
      </w:r>
      <w:proofErr w:type="spellStart"/>
      <w:r w:rsidRPr="00136616">
        <w:rPr>
          <w:rFonts w:ascii="Calibri" w:hAnsi="Calibri" w:cs="Arial"/>
          <w:spacing w:val="-2"/>
          <w:sz w:val="22"/>
          <w:szCs w:val="22"/>
        </w:rPr>
        <w:t>turn-over</w:t>
      </w:r>
      <w:proofErr w:type="spellEnd"/>
      <w:r w:rsidRPr="00136616">
        <w:rPr>
          <w:rFonts w:ascii="Calibri" w:hAnsi="Calibri" w:cs="Arial"/>
          <w:spacing w:val="-2"/>
          <w:sz w:val="22"/>
          <w:szCs w:val="22"/>
        </w:rPr>
        <w:t>.</w:t>
      </w:r>
    </w:p>
    <w:p w:rsidR="00136616" w:rsidRDefault="00136616" w:rsidP="00136616">
      <w:pPr>
        <w:suppressAutoHyphens w:val="0"/>
        <w:spacing w:line="276" w:lineRule="auto"/>
        <w:jc w:val="both"/>
        <w:rPr>
          <w:rFonts w:ascii="Calibri" w:hAnsi="Calibri" w:cs="Arial"/>
          <w:spacing w:val="-2"/>
          <w:sz w:val="22"/>
          <w:szCs w:val="22"/>
        </w:rPr>
      </w:pPr>
    </w:p>
    <w:p w:rsidR="00136616" w:rsidRDefault="00136616" w:rsidP="00136616">
      <w:pPr>
        <w:suppressAutoHyphens w:val="0"/>
        <w:spacing w:line="276" w:lineRule="auto"/>
        <w:jc w:val="both"/>
        <w:rPr>
          <w:rFonts w:ascii="Calibri" w:hAnsi="Calibri" w:cs="Arial"/>
          <w:spacing w:val="-2"/>
          <w:sz w:val="22"/>
          <w:szCs w:val="22"/>
        </w:rPr>
      </w:pPr>
    </w:p>
    <w:p w:rsidR="003C262D" w:rsidRPr="009672F5" w:rsidRDefault="00B24C35" w:rsidP="00136616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06/2007</w:t>
      </w:r>
      <w:r w:rsidR="003C262D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 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07</w:t>
      </w:r>
      <w:r w:rsidR="003C262D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</w:t>
      </w:r>
      <w:r w:rsidR="006157C1"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         </w:t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>COSAN COMBUSTIVEIS E LUBRIFICANTES</w:t>
      </w:r>
    </w:p>
    <w:p w:rsidR="003C262D" w:rsidRPr="009672F5" w:rsidRDefault="003C262D" w:rsidP="006157C1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Empresa de </w:t>
      </w:r>
      <w:r w:rsidR="00136616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grande </w:t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porte do segmento de </w:t>
      </w:r>
      <w:r w:rsidR="00136616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Combustíveis</w:t>
      </w:r>
    </w:p>
    <w:p w:rsidR="009672F5" w:rsidRDefault="003C262D" w:rsidP="009672F5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>Coordenador de Operações</w:t>
      </w:r>
    </w:p>
    <w:p w:rsidR="009672F5" w:rsidRDefault="009672F5" w:rsidP="009672F5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Responsável pela negociação e administração dos contratos rodoviários e desenvolvimento de projetos logísticos;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Participação da integração logística entre a Esso e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Cosan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>, resultando no desenvolvimento da Mesa Única;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Medição dos ganhos logísticos para análise da aderência aos econômicos projetados;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Trader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 xml:space="preserve"> Logístico;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Coordenador de Projetos para a Logística e Distribuição;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Suporte na implantação da ISO 14000, OHSAS 18001, ISO 9001 e SOX (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Sarbanes-Oxley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>) nos departamentos da Diretoria Operacional;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Responsável para </w:t>
      </w: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implementar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 xml:space="preserve"> projetos e processos em 24 terminais de distribuição (coleta, armazenagem e distribuição);</w:t>
      </w:r>
      <w:r w:rsidRPr="00B24C35">
        <w:rPr>
          <w:rFonts w:ascii="Calibri" w:hAnsi="Calibri" w:cs="Arial"/>
          <w:spacing w:val="-2"/>
          <w:sz w:val="22"/>
          <w:szCs w:val="22"/>
        </w:rPr>
        <w:br/>
        <w:t>Apoio ao Departamento de Logística para obter um novo contrato de fornecimento de etanol por meio de trem para um novo cliente;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Apoiar os Departamentos de Marketing e Vendas para </w:t>
      </w: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implementar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 xml:space="preserve"> projetos no tempo, em relação à segurança, qualidade e custo de gerenciamento; 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Representante da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Cosan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 xml:space="preserve"> junto </w:t>
      </w: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as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 xml:space="preserve"> partes interessadas como ANP, ABNT, INMETRO e SINDICOM</w:t>
      </w:r>
      <w:r w:rsidRPr="00B24C35">
        <w:rPr>
          <w:rFonts w:ascii="Calibri" w:hAnsi="Calibri" w:cs="Arial"/>
          <w:spacing w:val="-2"/>
          <w:sz w:val="22"/>
          <w:szCs w:val="22"/>
        </w:rPr>
        <w:br/>
        <w:t>Definição de KPIs e Monitoramento; 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Gestão de Custos; 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Desenvolvimento e Melhoria da confiabilidade por meio da Unidade de Negócios de Manutenção Práticas, Plano Diretor de Implantação e Melhoria de Processos; 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Responsável pelo layout logístico de 16 terminais de integração intermodal (</w:t>
      </w: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rodoviária/ferroviária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>);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Implementação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 xml:space="preserve"> de projetos de redução de custos e maximização da cadeia de abastecimento;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proofErr w:type="gramStart"/>
      <w:r w:rsidRPr="00B24C35">
        <w:rPr>
          <w:rFonts w:ascii="Calibri" w:hAnsi="Calibri" w:cs="Arial"/>
          <w:spacing w:val="-2"/>
          <w:sz w:val="22"/>
          <w:szCs w:val="22"/>
        </w:rPr>
        <w:t>Implementação</w:t>
      </w:r>
      <w:proofErr w:type="gramEnd"/>
      <w:r w:rsidRPr="00B24C35">
        <w:rPr>
          <w:rFonts w:ascii="Calibri" w:hAnsi="Calibri" w:cs="Arial"/>
          <w:spacing w:val="-2"/>
          <w:sz w:val="22"/>
          <w:szCs w:val="22"/>
        </w:rPr>
        <w:t xml:space="preserve"> de controle de estoque de produtos e desenvolvimento de estudos estratégicos para ter eficiência operacional e comercialização, a fim de ter retorno sobre ativos fixos melhorias e reduções de custo de aquisição;</w:t>
      </w:r>
    </w:p>
    <w:p w:rsid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Gerenciamento do o fluxo de 600.000 m3 de produtos/mês, $ 950.0/mês. </w:t>
      </w:r>
      <w:r w:rsidRPr="00B24C35">
        <w:rPr>
          <w:rFonts w:ascii="Calibri" w:hAnsi="Calibri" w:cs="Arial"/>
          <w:spacing w:val="-2"/>
          <w:sz w:val="22"/>
          <w:szCs w:val="22"/>
        </w:rPr>
        <w:br/>
        <w:t xml:space="preserve">Redução de 33% no índice de acidentes. </w:t>
      </w:r>
      <w:r>
        <w:rPr>
          <w:rFonts w:ascii="Calibri" w:hAnsi="Calibri" w:cs="Arial"/>
          <w:spacing w:val="-2"/>
          <w:sz w:val="22"/>
          <w:szCs w:val="22"/>
        </w:rPr>
        <w:t xml:space="preserve"> </w:t>
      </w:r>
      <w:r w:rsidRPr="00B24C35">
        <w:rPr>
          <w:rFonts w:ascii="Calibri" w:hAnsi="Calibri" w:cs="Arial"/>
          <w:spacing w:val="-2"/>
          <w:sz w:val="22"/>
          <w:szCs w:val="22"/>
        </w:rPr>
        <w:t>Aumento de 21% na produtividade líquida da fábrica, com redução de 69% de HE;</w:t>
      </w:r>
    </w:p>
    <w:p w:rsidR="00B24C35" w:rsidRPr="00B24C35" w:rsidRDefault="00B24C35" w:rsidP="00136616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Redução de 16% no custo logístico.</w:t>
      </w:r>
    </w:p>
    <w:p w:rsidR="00B10211" w:rsidRDefault="00B10211" w:rsidP="00EF69B1">
      <w:pPr>
        <w:suppressAutoHyphens w:val="0"/>
        <w:spacing w:line="260" w:lineRule="exact"/>
        <w:ind w:left="357"/>
        <w:jc w:val="both"/>
        <w:rPr>
          <w:rFonts w:ascii="Calibri" w:hAnsi="Calibri" w:cs="Arial"/>
          <w:sz w:val="22"/>
          <w:szCs w:val="22"/>
        </w:rPr>
      </w:pPr>
    </w:p>
    <w:p w:rsidR="00B24C35" w:rsidRPr="009672F5" w:rsidRDefault="00B24C35" w:rsidP="00B24C35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01/2007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a 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06/2007</w:t>
      </w:r>
      <w:r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         </w:t>
      </w:r>
      <w:r>
        <w:rPr>
          <w:rFonts w:ascii="Calibri" w:hAnsi="Calibri"/>
          <w:smallCaps w:val="0"/>
          <w:sz w:val="22"/>
          <w:szCs w:val="22"/>
          <w:lang w:eastAsia="ar-SA"/>
        </w:rPr>
        <w:t>SAP DO BRASIL</w:t>
      </w:r>
    </w:p>
    <w:p w:rsidR="00B24C35" w:rsidRPr="009672F5" w:rsidRDefault="00B24C35" w:rsidP="00B24C35">
      <w:pPr>
        <w:pStyle w:val="Ttulo"/>
        <w:rPr>
          <w:rFonts w:ascii="Calibri" w:hAnsi="Calibri"/>
          <w:b w:val="0"/>
          <w:i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Empresa de </w:t>
      </w:r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grande </w:t>
      </w:r>
      <w:r w:rsidRPr="009672F5"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 xml:space="preserve">porte do segmento de </w:t>
      </w:r>
      <w:r>
        <w:rPr>
          <w:rFonts w:ascii="Calibri" w:hAnsi="Calibri"/>
          <w:b w:val="0"/>
          <w:i/>
          <w:smallCaps w:val="0"/>
          <w:sz w:val="22"/>
          <w:szCs w:val="22"/>
          <w:lang w:eastAsia="ar-SA"/>
        </w:rPr>
        <w:t>Tecnologia</w:t>
      </w:r>
    </w:p>
    <w:p w:rsidR="00B24C35" w:rsidRDefault="00B24C35" w:rsidP="00B24C35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ab/>
      </w:r>
      <w:r>
        <w:rPr>
          <w:rFonts w:ascii="Calibri" w:hAnsi="Calibri"/>
          <w:smallCaps w:val="0"/>
          <w:sz w:val="22"/>
          <w:szCs w:val="22"/>
          <w:lang w:eastAsia="ar-SA"/>
        </w:rPr>
        <w:t xml:space="preserve">Estagiário </w:t>
      </w:r>
    </w:p>
    <w:p w:rsidR="00B24C35" w:rsidRDefault="00B24C35" w:rsidP="00B24C35">
      <w:pPr>
        <w:pStyle w:val="Ttulo"/>
        <w:rPr>
          <w:rFonts w:ascii="Calibri" w:hAnsi="Calibri"/>
          <w:smallCaps w:val="0"/>
          <w:sz w:val="22"/>
          <w:szCs w:val="22"/>
          <w:lang w:eastAsia="ar-SA"/>
        </w:rPr>
      </w:pP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eastAsia="pt-BR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Elaboração de BPP (Business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Process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 xml:space="preserve">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Procedure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>);</w:t>
      </w: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eastAsia="pt-BR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Configurações diversas no sistema;</w:t>
      </w: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eastAsia="pt-BR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Desenvolvimento de Especificação Funcional;</w:t>
      </w:r>
    </w:p>
    <w:p w:rsidR="00B24C35" w:rsidRPr="001453C2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val="en-US" w:eastAsia="pt-BR"/>
        </w:rPr>
      </w:pPr>
      <w:proofErr w:type="spellStart"/>
      <w:r w:rsidRPr="001453C2">
        <w:rPr>
          <w:rFonts w:ascii="Calibri" w:hAnsi="Calibri" w:cs="Arial"/>
          <w:spacing w:val="-2"/>
          <w:sz w:val="22"/>
          <w:szCs w:val="22"/>
          <w:lang w:val="en-US"/>
        </w:rPr>
        <w:t>Criação</w:t>
      </w:r>
      <w:proofErr w:type="spellEnd"/>
      <w:r w:rsidRPr="001453C2">
        <w:rPr>
          <w:rFonts w:ascii="Calibri" w:hAnsi="Calibri" w:cs="Arial"/>
          <w:spacing w:val="-2"/>
          <w:sz w:val="22"/>
          <w:szCs w:val="22"/>
          <w:lang w:val="en-US"/>
        </w:rPr>
        <w:t xml:space="preserve"> de Test Script, Test Plan e Test Package no Solution Manager;</w:t>
      </w: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eastAsia="pt-BR"/>
        </w:rPr>
      </w:pPr>
      <w:r w:rsidRPr="00B24C35">
        <w:rPr>
          <w:rFonts w:ascii="Calibri" w:hAnsi="Calibri" w:cs="Arial"/>
          <w:spacing w:val="-2"/>
          <w:sz w:val="22"/>
          <w:szCs w:val="22"/>
        </w:rPr>
        <w:t xml:space="preserve">Testes diversos em programas criados incluindo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back-end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 xml:space="preserve"> e Portal;</w:t>
      </w: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Arial" w:hAnsi="Arial" w:cs="Arial"/>
          <w:color w:val="333333"/>
          <w:sz w:val="18"/>
          <w:szCs w:val="18"/>
          <w:lang w:eastAsia="pt-BR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Criação de evidencias de Testes;</w:t>
      </w:r>
    </w:p>
    <w:p w:rsid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Apoio ao usuário final a testes e a utilização das ferramentas (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back-end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 xml:space="preserve">, Portal, </w:t>
      </w:r>
      <w:proofErr w:type="spellStart"/>
      <w:r w:rsidRPr="00B24C35">
        <w:rPr>
          <w:rFonts w:ascii="Calibri" w:hAnsi="Calibri" w:cs="Arial"/>
          <w:spacing w:val="-2"/>
          <w:sz w:val="22"/>
          <w:szCs w:val="22"/>
        </w:rPr>
        <w:t>Nakisa</w:t>
      </w:r>
      <w:proofErr w:type="spellEnd"/>
      <w:r w:rsidRPr="00B24C35">
        <w:rPr>
          <w:rFonts w:ascii="Calibri" w:hAnsi="Calibri" w:cs="Arial"/>
          <w:spacing w:val="-2"/>
          <w:sz w:val="22"/>
          <w:szCs w:val="22"/>
        </w:rPr>
        <w:t>);</w:t>
      </w:r>
    </w:p>
    <w:p w:rsid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Sugestão de melhorias em objetos criados;</w:t>
      </w:r>
    </w:p>
    <w:p w:rsidR="00B24C35" w:rsidRPr="00B24C35" w:rsidRDefault="00B24C35" w:rsidP="00B24C35">
      <w:pPr>
        <w:numPr>
          <w:ilvl w:val="0"/>
          <w:numId w:val="2"/>
        </w:numPr>
        <w:suppressAutoHyphens w:val="0"/>
        <w:spacing w:line="276" w:lineRule="auto"/>
        <w:ind w:left="357" w:hanging="426"/>
        <w:jc w:val="both"/>
        <w:rPr>
          <w:rFonts w:ascii="Calibri" w:hAnsi="Calibri" w:cs="Arial"/>
          <w:spacing w:val="-2"/>
          <w:sz w:val="22"/>
          <w:szCs w:val="22"/>
        </w:rPr>
      </w:pPr>
      <w:r w:rsidRPr="00B24C35">
        <w:rPr>
          <w:rFonts w:ascii="Calibri" w:hAnsi="Calibri" w:cs="Arial"/>
          <w:spacing w:val="-2"/>
          <w:sz w:val="22"/>
          <w:szCs w:val="22"/>
        </w:rPr>
        <w:t>Atendimento a chamados de SAP de diversos módulos e a diversos países;</w:t>
      </w:r>
    </w:p>
    <w:p w:rsidR="00B24C35" w:rsidRPr="009672F5" w:rsidRDefault="00B24C35" w:rsidP="00EF69B1">
      <w:pPr>
        <w:suppressAutoHyphens w:val="0"/>
        <w:spacing w:line="260" w:lineRule="exact"/>
        <w:ind w:left="357"/>
        <w:jc w:val="both"/>
        <w:rPr>
          <w:rFonts w:ascii="Calibri" w:hAnsi="Calibri" w:cs="Arial"/>
          <w:sz w:val="22"/>
          <w:szCs w:val="22"/>
        </w:rPr>
      </w:pPr>
    </w:p>
    <w:p w:rsidR="00325387" w:rsidRPr="009672F5" w:rsidRDefault="000B1044" w:rsidP="00325387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Formação Acadêmica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smallCaps/>
          <w:color w:val="000000"/>
          <w:sz w:val="22"/>
          <w:szCs w:val="22"/>
        </w:rPr>
      </w:pPr>
    </w:p>
    <w:p w:rsidR="000B1044" w:rsidRPr="009672F5" w:rsidRDefault="000B1044" w:rsidP="00A04451">
      <w:pPr>
        <w:pStyle w:val="Ttulo"/>
        <w:spacing w:line="12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957C8B" w:rsidRPr="009672F5" w:rsidRDefault="00957C8B" w:rsidP="006157C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MBA em </w:t>
      </w:r>
      <w:proofErr w:type="spellStart"/>
      <w:r w:rsidR="00136616">
        <w:rPr>
          <w:rFonts w:ascii="Calibri" w:hAnsi="Calibri"/>
          <w:smallCaps w:val="0"/>
          <w:sz w:val="22"/>
          <w:szCs w:val="22"/>
          <w:lang w:eastAsia="ar-SA"/>
        </w:rPr>
        <w:t>Supply</w:t>
      </w:r>
      <w:proofErr w:type="spellEnd"/>
      <w:r w:rsidR="00136616">
        <w:rPr>
          <w:rFonts w:ascii="Calibri" w:hAnsi="Calibri"/>
          <w:smallCaps w:val="0"/>
          <w:sz w:val="22"/>
          <w:szCs w:val="22"/>
          <w:lang w:eastAsia="ar-SA"/>
        </w:rPr>
        <w:t xml:space="preserve"> </w:t>
      </w:r>
      <w:proofErr w:type="spellStart"/>
      <w:r w:rsidR="00136616">
        <w:rPr>
          <w:rFonts w:ascii="Calibri" w:hAnsi="Calibri"/>
          <w:smallCaps w:val="0"/>
          <w:sz w:val="22"/>
          <w:szCs w:val="22"/>
          <w:lang w:eastAsia="ar-SA"/>
        </w:rPr>
        <w:t>Chian</w:t>
      </w:r>
      <w:proofErr w:type="spellEnd"/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–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em curso</w:t>
      </w:r>
      <w:r w:rsidR="0087701E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conclusão em 12/2018</w:t>
      </w:r>
    </w:p>
    <w:p w:rsidR="00957C8B" w:rsidRPr="009672F5" w:rsidRDefault="00136616" w:rsidP="006157C1">
      <w:pPr>
        <w:pStyle w:val="Ttulo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Fundação Getúlio Vargas</w:t>
      </w:r>
    </w:p>
    <w:p w:rsidR="00EF69B1" w:rsidRPr="009672F5" w:rsidRDefault="00EF69B1" w:rsidP="006157C1">
      <w:pPr>
        <w:pStyle w:val="Ttulo"/>
        <w:spacing w:line="16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957C8B" w:rsidRPr="009672F5" w:rsidRDefault="00957C8B" w:rsidP="006157C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smallCaps w:val="0"/>
          <w:sz w:val="22"/>
          <w:szCs w:val="22"/>
          <w:lang w:eastAsia="ar-SA"/>
        </w:rPr>
        <w:t>Pós-graduação em</w:t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 xml:space="preserve"> Custos Logísticos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concluído em 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12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/</w:t>
      </w:r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201</w:t>
      </w:r>
      <w:r w:rsidR="0087701E">
        <w:rPr>
          <w:rFonts w:ascii="Calibri" w:hAnsi="Calibri"/>
          <w:b w:val="0"/>
          <w:smallCaps w:val="0"/>
          <w:sz w:val="22"/>
          <w:szCs w:val="22"/>
          <w:lang w:eastAsia="ar-SA"/>
        </w:rPr>
        <w:t>6</w:t>
      </w:r>
    </w:p>
    <w:p w:rsidR="00957C8B" w:rsidRPr="009672F5" w:rsidRDefault="00136616" w:rsidP="006157C1">
      <w:pPr>
        <w:pStyle w:val="Ttulo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Universidade Federal de Santa Catarina</w:t>
      </w:r>
    </w:p>
    <w:p w:rsidR="00957C8B" w:rsidRPr="009672F5" w:rsidRDefault="00957C8B" w:rsidP="006157C1">
      <w:pPr>
        <w:pStyle w:val="Ttulo"/>
        <w:spacing w:line="160" w:lineRule="exact"/>
        <w:ind w:right="-198"/>
        <w:rPr>
          <w:rFonts w:ascii="Calibri" w:hAnsi="Calibri"/>
          <w:smallCaps w:val="0"/>
          <w:sz w:val="22"/>
          <w:szCs w:val="22"/>
          <w:lang w:eastAsia="ar-SA"/>
        </w:rPr>
      </w:pPr>
    </w:p>
    <w:p w:rsidR="000B1044" w:rsidRPr="009672F5" w:rsidRDefault="00957C8B" w:rsidP="006157C1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9672F5">
        <w:rPr>
          <w:rFonts w:ascii="Calibri" w:hAnsi="Calibri"/>
          <w:smallCaps w:val="0"/>
          <w:sz w:val="22"/>
          <w:szCs w:val="22"/>
          <w:lang w:eastAsia="ar-SA"/>
        </w:rPr>
        <w:t xml:space="preserve">Graduação em </w:t>
      </w:r>
      <w:r w:rsidR="00136616">
        <w:rPr>
          <w:rFonts w:ascii="Calibri" w:hAnsi="Calibri"/>
          <w:smallCaps w:val="0"/>
          <w:sz w:val="22"/>
          <w:szCs w:val="22"/>
          <w:lang w:eastAsia="ar-SA"/>
        </w:rPr>
        <w:t>Administração com Ênfase em Comércio Exterior</w:t>
      </w:r>
      <w:r w:rsidR="00476CFE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concluído</w:t>
      </w:r>
      <w:r w:rsidR="000B1044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em</w:t>
      </w:r>
      <w:proofErr w:type="gramStart"/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r w:rsidR="000B1044"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proofErr w:type="gramEnd"/>
      <w:r w:rsidR="00136616">
        <w:rPr>
          <w:rFonts w:ascii="Calibri" w:hAnsi="Calibri"/>
          <w:b w:val="0"/>
          <w:smallCaps w:val="0"/>
          <w:sz w:val="22"/>
          <w:szCs w:val="22"/>
          <w:lang w:eastAsia="ar-SA"/>
        </w:rPr>
        <w:t>12/201</w:t>
      </w:r>
      <w:r w:rsidR="00802E71">
        <w:rPr>
          <w:rFonts w:ascii="Calibri" w:hAnsi="Calibri"/>
          <w:b w:val="0"/>
          <w:smallCaps w:val="0"/>
          <w:sz w:val="22"/>
          <w:szCs w:val="22"/>
          <w:lang w:eastAsia="ar-SA"/>
        </w:rPr>
        <w:t>4</w:t>
      </w:r>
    </w:p>
    <w:p w:rsidR="000B1044" w:rsidRPr="009672F5" w:rsidRDefault="00136616" w:rsidP="006157C1">
      <w:pPr>
        <w:pStyle w:val="Ttulo"/>
        <w:ind w:right="0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Centro Universitário Una</w:t>
      </w:r>
    </w:p>
    <w:p w:rsidR="000B1044" w:rsidRPr="009672F5" w:rsidRDefault="000B1044" w:rsidP="00EF69B1">
      <w:pPr>
        <w:pStyle w:val="Ttulo"/>
        <w:spacing w:line="26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957C8B" w:rsidRPr="009672F5" w:rsidRDefault="00957C8B" w:rsidP="000B104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Idioma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smallCaps/>
          <w:noProof/>
          <w:sz w:val="22"/>
          <w:szCs w:val="22"/>
        </w:rPr>
      </w:pPr>
    </w:p>
    <w:p w:rsidR="00136616" w:rsidRDefault="00136616" w:rsidP="000B1044">
      <w:pPr>
        <w:pStyle w:val="Ttulo"/>
        <w:spacing w:line="300" w:lineRule="exact"/>
        <w:ind w:right="0"/>
        <w:rPr>
          <w:rFonts w:ascii="Calibri" w:hAnsi="Calibri"/>
          <w:smallCaps w:val="0"/>
          <w:noProof/>
          <w:sz w:val="22"/>
          <w:szCs w:val="22"/>
        </w:rPr>
      </w:pPr>
    </w:p>
    <w:p w:rsidR="00957C8B" w:rsidRPr="009672F5" w:rsidRDefault="00136616" w:rsidP="000B1044">
      <w:pPr>
        <w:pStyle w:val="Ttulo"/>
        <w:spacing w:line="300" w:lineRule="exact"/>
        <w:ind w:right="0"/>
        <w:rPr>
          <w:rFonts w:ascii="Calibri" w:hAnsi="Calibri"/>
          <w:b w:val="0"/>
          <w:smallCaps w:val="0"/>
          <w:noProof/>
          <w:sz w:val="22"/>
          <w:szCs w:val="22"/>
        </w:rPr>
      </w:pPr>
      <w:r>
        <w:rPr>
          <w:rFonts w:ascii="Calibri" w:hAnsi="Calibri"/>
          <w:b w:val="0"/>
          <w:smallCaps w:val="0"/>
          <w:noProof/>
          <w:sz w:val="22"/>
          <w:szCs w:val="22"/>
        </w:rPr>
        <w:t>In</w:t>
      </w:r>
      <w:r w:rsidR="00957C8B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glês </w:t>
      </w:r>
      <w:r w:rsidR="00A04451">
        <w:rPr>
          <w:rFonts w:ascii="Calibri" w:hAnsi="Calibri"/>
          <w:b w:val="0"/>
          <w:smallCaps w:val="0"/>
          <w:noProof/>
          <w:sz w:val="22"/>
          <w:szCs w:val="22"/>
        </w:rPr>
        <w:t>-</w:t>
      </w:r>
      <w:r w:rsidR="00957C8B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 Avançado </w:t>
      </w:r>
      <w:r w:rsidR="006157C1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| </w:t>
      </w:r>
      <w:r w:rsidR="00957C8B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Espanhol  </w:t>
      </w:r>
      <w:r w:rsidR="00A04451">
        <w:rPr>
          <w:rFonts w:ascii="Calibri" w:hAnsi="Calibri"/>
          <w:b w:val="0"/>
          <w:smallCaps w:val="0"/>
          <w:noProof/>
          <w:sz w:val="22"/>
          <w:szCs w:val="22"/>
        </w:rPr>
        <w:t>-</w:t>
      </w:r>
      <w:r w:rsidR="00957C8B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 </w:t>
      </w:r>
      <w:r w:rsidR="006802D3" w:rsidRPr="009672F5">
        <w:rPr>
          <w:rFonts w:ascii="Calibri" w:hAnsi="Calibri"/>
          <w:b w:val="0"/>
          <w:smallCaps w:val="0"/>
          <w:noProof/>
          <w:sz w:val="22"/>
          <w:szCs w:val="22"/>
        </w:rPr>
        <w:t>Intermediário</w:t>
      </w:r>
    </w:p>
    <w:p w:rsidR="00EF69B1" w:rsidRPr="009672F5" w:rsidRDefault="00EF69B1" w:rsidP="00EF69B1">
      <w:pPr>
        <w:pStyle w:val="Ttulo"/>
        <w:spacing w:line="26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EF69B1" w:rsidRPr="009672F5" w:rsidRDefault="00EF69B1" w:rsidP="000B1044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Vivência Internacional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smallCaps/>
          <w:noProof/>
          <w:sz w:val="22"/>
          <w:szCs w:val="22"/>
        </w:rPr>
      </w:pPr>
    </w:p>
    <w:p w:rsidR="00957C8B" w:rsidRPr="009672F5" w:rsidRDefault="00957C8B" w:rsidP="00EF69B1">
      <w:pPr>
        <w:pStyle w:val="Ttulo"/>
        <w:spacing w:line="80" w:lineRule="exact"/>
        <w:ind w:right="0"/>
        <w:rPr>
          <w:rFonts w:ascii="Calibri" w:hAnsi="Calibri"/>
          <w:b w:val="0"/>
          <w:noProof/>
          <w:sz w:val="22"/>
          <w:szCs w:val="22"/>
          <w:u w:val="single"/>
        </w:rPr>
      </w:pPr>
    </w:p>
    <w:p w:rsidR="00EF69B1" w:rsidRPr="009672F5" w:rsidRDefault="00136616" w:rsidP="00EF69B1">
      <w:pPr>
        <w:pStyle w:val="Ttulo"/>
        <w:spacing w:line="260" w:lineRule="exact"/>
        <w:ind w:right="0"/>
        <w:rPr>
          <w:rFonts w:ascii="Calibri" w:hAnsi="Calibri"/>
          <w:b w:val="0"/>
          <w:smallCaps w:val="0"/>
          <w:noProof/>
          <w:sz w:val="22"/>
          <w:szCs w:val="22"/>
          <w:u w:val="single"/>
        </w:rPr>
      </w:pPr>
      <w:r>
        <w:rPr>
          <w:rFonts w:ascii="Calibri" w:hAnsi="Calibri"/>
          <w:b w:val="0"/>
          <w:smallCaps w:val="0"/>
          <w:noProof/>
          <w:sz w:val="22"/>
          <w:szCs w:val="22"/>
          <w:u w:val="single"/>
        </w:rPr>
        <w:t>Haiti</w:t>
      </w:r>
      <w:r w:rsidR="00325387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 – </w:t>
      </w:r>
      <w:r>
        <w:rPr>
          <w:rFonts w:ascii="Calibri" w:hAnsi="Calibri"/>
          <w:b w:val="0"/>
          <w:smallCaps w:val="0"/>
          <w:noProof/>
          <w:sz w:val="22"/>
          <w:szCs w:val="22"/>
        </w:rPr>
        <w:t xml:space="preserve"> Socorro na operação de distrbuição Logística</w:t>
      </w:r>
      <w:r w:rsidR="00325387" w:rsidRPr="009672F5">
        <w:rPr>
          <w:rFonts w:ascii="Calibri" w:hAnsi="Calibri"/>
          <w:b w:val="0"/>
          <w:smallCaps w:val="0"/>
          <w:noProof/>
          <w:sz w:val="22"/>
          <w:szCs w:val="22"/>
        </w:rPr>
        <w:t xml:space="preserve"> realizada pela</w:t>
      </w:r>
      <w:r>
        <w:rPr>
          <w:rFonts w:ascii="Calibri" w:hAnsi="Calibri"/>
          <w:b w:val="0"/>
          <w:smallCaps w:val="0"/>
          <w:noProof/>
          <w:sz w:val="22"/>
          <w:szCs w:val="22"/>
        </w:rPr>
        <w:t xml:space="preserve"> DMA Distribuição/Itambé</w:t>
      </w:r>
      <w:r w:rsidR="00325387" w:rsidRPr="009672F5">
        <w:rPr>
          <w:rFonts w:ascii="Calibri" w:hAnsi="Calibri"/>
          <w:b w:val="0"/>
          <w:smallCaps w:val="0"/>
          <w:noProof/>
          <w:sz w:val="22"/>
          <w:szCs w:val="22"/>
        </w:rPr>
        <w:t>.</w:t>
      </w:r>
      <w:r w:rsidR="00325387" w:rsidRPr="009672F5">
        <w:rPr>
          <w:rFonts w:ascii="Calibri" w:hAnsi="Calibri"/>
          <w:b w:val="0"/>
          <w:smallCaps w:val="0"/>
          <w:noProof/>
          <w:sz w:val="22"/>
          <w:szCs w:val="22"/>
          <w:u w:val="single"/>
        </w:rPr>
        <w:t xml:space="preserve">  </w:t>
      </w:r>
    </w:p>
    <w:p w:rsidR="00325387" w:rsidRPr="009672F5" w:rsidRDefault="00325387" w:rsidP="00EF69B1">
      <w:pPr>
        <w:pStyle w:val="Ttulo"/>
        <w:spacing w:line="260" w:lineRule="exact"/>
        <w:ind w:right="0"/>
        <w:rPr>
          <w:rFonts w:ascii="Calibri" w:hAnsi="Calibri"/>
          <w:noProof/>
          <w:sz w:val="22"/>
          <w:szCs w:val="22"/>
          <w:u w:val="single"/>
        </w:rPr>
      </w:pPr>
    </w:p>
    <w:p w:rsidR="00A606F0" w:rsidRPr="009672F5" w:rsidRDefault="00E33B6C" w:rsidP="007A3053">
      <w:pPr>
        <w:pStyle w:val="Ttulo"/>
        <w:spacing w:line="300" w:lineRule="exact"/>
        <w:ind w:right="0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Formação Complementar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smallCaps/>
          <w:noProof/>
          <w:sz w:val="22"/>
          <w:szCs w:val="22"/>
        </w:rPr>
      </w:pPr>
    </w:p>
    <w:p w:rsidR="006802D3" w:rsidRPr="009672F5" w:rsidRDefault="006802D3" w:rsidP="00A04451">
      <w:pPr>
        <w:pStyle w:val="Ttulo"/>
        <w:spacing w:line="120" w:lineRule="exact"/>
        <w:ind w:right="0"/>
        <w:rPr>
          <w:rFonts w:ascii="Calibri" w:hAnsi="Calibri"/>
          <w:smallCaps w:val="0"/>
          <w:noProof/>
          <w:sz w:val="22"/>
          <w:szCs w:val="22"/>
        </w:rPr>
      </w:pPr>
    </w:p>
    <w:p w:rsidR="00E33B6C" w:rsidRPr="009672F5" w:rsidRDefault="00E33B6C" w:rsidP="007A3053">
      <w:pPr>
        <w:tabs>
          <w:tab w:val="num" w:pos="2160"/>
        </w:tabs>
        <w:spacing w:line="80" w:lineRule="exact"/>
        <w:jc w:val="both"/>
        <w:rPr>
          <w:rFonts w:ascii="Calibri" w:hAnsi="Calibri"/>
          <w:sz w:val="22"/>
          <w:szCs w:val="22"/>
        </w:rPr>
      </w:pPr>
    </w:p>
    <w:p w:rsidR="00B24C35" w:rsidRPr="00B24C35" w:rsidRDefault="00B24C35" w:rsidP="00B24C35">
      <w:pPr>
        <w:pStyle w:val="Ttulo"/>
        <w:rPr>
          <w:rFonts w:ascii="Calibri" w:hAnsi="Calibri"/>
          <w:b w:val="0"/>
          <w:smallCaps w:val="0"/>
          <w:sz w:val="22"/>
          <w:szCs w:val="22"/>
          <w:lang w:eastAsia="ar-SA"/>
        </w:rPr>
      </w:pP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Desenvolvimento do Departamento de Exportação da Empresa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Lucky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Salgadinhos (02/2009 a 09/2009);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Curso Visão de Negócios – CR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Basso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Consultoria (07/2009);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Curso </w:t>
      </w:r>
      <w:proofErr w:type="spellStart"/>
      <w:proofErr w:type="gram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P.N.</w:t>
      </w:r>
      <w:proofErr w:type="spellEnd"/>
      <w:proofErr w:type="gram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L Excelência Humana –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Entheus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Soluções Estratégicas (11/2009)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>Técnicas de Apresentação, Fundação Getulio Vargas (dezembro/2008) 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>Postura e Estilo Empresarial, Fundação Getulio Vargas (dezembro/2008) 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>Solução Criativa de Problemas, Fundação Getulio Vargas (setembro/2008)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Supply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chain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, Ohio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University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(Dezembro/2009)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Gestão do Futuro -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Gian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Luigi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Longinotti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Marketing - BI-FGV (Dezembro/2009);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>Congresso Gente Nova - Defina o tamanho do seu desafio -Gente Nova (Junho/2010); 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Práticas de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Schedulling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–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Euax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/SP (Setembro/201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4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)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>Administração de Suprimentos, Fundação Getulio Vargas (dezembro/201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4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) 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Gestão do Futuro: Steve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Wozniak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- Criatividade e Inovação - BI-FGV (Dezembro/201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5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);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br/>
        <w:t xml:space="preserve">Gestão de Projetos – </w:t>
      </w:r>
      <w:proofErr w:type="spellStart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Euax</w:t>
      </w:r>
      <w:proofErr w:type="spellEnd"/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/SP (Março /201</w:t>
      </w:r>
      <w:r>
        <w:rPr>
          <w:rFonts w:ascii="Calibri" w:hAnsi="Calibri"/>
          <w:b w:val="0"/>
          <w:smallCaps w:val="0"/>
          <w:sz w:val="22"/>
          <w:szCs w:val="22"/>
          <w:lang w:eastAsia="ar-SA"/>
        </w:rPr>
        <w:t>7</w:t>
      </w:r>
      <w:r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)</w:t>
      </w:r>
    </w:p>
    <w:p w:rsidR="00957C8B" w:rsidRPr="009672F5" w:rsidRDefault="00957C8B" w:rsidP="00EF69B1">
      <w:pPr>
        <w:pStyle w:val="Ttulo"/>
        <w:spacing w:line="260" w:lineRule="exact"/>
        <w:ind w:right="-198"/>
        <w:rPr>
          <w:rFonts w:ascii="Calibri" w:hAnsi="Calibri"/>
          <w:b w:val="0"/>
          <w:smallCaps w:val="0"/>
          <w:sz w:val="22"/>
          <w:szCs w:val="22"/>
          <w:lang w:eastAsia="ar-SA"/>
        </w:rPr>
      </w:pPr>
    </w:p>
    <w:p w:rsidR="000B1044" w:rsidRPr="009672F5" w:rsidRDefault="000B1044" w:rsidP="00351F40">
      <w:pPr>
        <w:pStyle w:val="Ttulo"/>
        <w:spacing w:line="320" w:lineRule="exact"/>
        <w:rPr>
          <w:rFonts w:ascii="Calibri" w:hAnsi="Calibri"/>
          <w:noProof/>
          <w:sz w:val="22"/>
          <w:szCs w:val="22"/>
          <w:u w:val="single"/>
        </w:rPr>
      </w:pPr>
      <w:r w:rsidRPr="009672F5">
        <w:rPr>
          <w:rFonts w:ascii="Calibri" w:hAnsi="Calibri"/>
          <w:noProof/>
          <w:sz w:val="22"/>
          <w:szCs w:val="22"/>
          <w:u w:val="single"/>
        </w:rPr>
        <w:t>Informática</w:t>
      </w:r>
    </w:p>
    <w:p w:rsidR="00FF02EE" w:rsidRPr="009672F5" w:rsidRDefault="00FF02EE" w:rsidP="006157C1">
      <w:pPr>
        <w:suppressAutoHyphens w:val="0"/>
        <w:spacing w:line="80" w:lineRule="exact"/>
        <w:jc w:val="both"/>
        <w:rPr>
          <w:rFonts w:ascii="Calibri" w:hAnsi="Calibri"/>
          <w:smallCaps/>
          <w:noProof/>
          <w:sz w:val="22"/>
          <w:szCs w:val="22"/>
        </w:rPr>
      </w:pPr>
    </w:p>
    <w:p w:rsidR="00325387" w:rsidRPr="009672F5" w:rsidRDefault="000B1044" w:rsidP="00324310">
      <w:pPr>
        <w:pStyle w:val="Ttulo"/>
        <w:spacing w:line="320" w:lineRule="exact"/>
        <w:rPr>
          <w:rFonts w:ascii="Calibri" w:hAnsi="Calibri"/>
          <w:b w:val="0"/>
          <w:color w:val="00468C"/>
          <w:sz w:val="22"/>
          <w:szCs w:val="22"/>
        </w:rPr>
      </w:pP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Conhecimentos no </w:t>
      </w:r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SAP, </w:t>
      </w:r>
      <w:proofErr w:type="spellStart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>Protheus</w:t>
      </w:r>
      <w:proofErr w:type="spellEnd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proofErr w:type="spellStart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>T</w:t>
      </w:r>
      <w:r w:rsidR="00B24C35" w:rsidRPr="00B24C35">
        <w:rPr>
          <w:rFonts w:ascii="Calibri" w:hAnsi="Calibri"/>
          <w:b w:val="0"/>
          <w:smallCaps w:val="0"/>
          <w:sz w:val="22"/>
          <w:szCs w:val="22"/>
          <w:lang w:eastAsia="ar-SA"/>
        </w:rPr>
        <w:t>otvs</w:t>
      </w:r>
      <w:proofErr w:type="spellEnd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, </w:t>
      </w:r>
      <w:proofErr w:type="spellStart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>Fleet</w:t>
      </w:r>
      <w:proofErr w:type="spellEnd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</w:t>
      </w:r>
      <w:proofErr w:type="spellStart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>Board</w:t>
      </w:r>
      <w:proofErr w:type="spellEnd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, </w:t>
      </w:r>
      <w:proofErr w:type="spellStart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>Onix</w:t>
      </w:r>
      <w:proofErr w:type="spellEnd"/>
      <w:r w:rsidR="00B24C3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 e </w:t>
      </w:r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 xml:space="preserve">Pacote Office e </w:t>
      </w:r>
      <w:proofErr w:type="gramStart"/>
      <w:r w:rsidRPr="009672F5">
        <w:rPr>
          <w:rFonts w:ascii="Calibri" w:hAnsi="Calibri"/>
          <w:b w:val="0"/>
          <w:smallCaps w:val="0"/>
          <w:sz w:val="22"/>
          <w:szCs w:val="22"/>
          <w:lang w:eastAsia="ar-SA"/>
        </w:rPr>
        <w:t>Internet</w:t>
      </w:r>
      <w:proofErr w:type="gramEnd"/>
    </w:p>
    <w:sectPr w:rsidR="00325387" w:rsidRPr="009672F5" w:rsidSect="00A04451">
      <w:type w:val="continuous"/>
      <w:pgSz w:w="11907" w:h="16840" w:code="9"/>
      <w:pgMar w:top="1134" w:right="851" w:bottom="1134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Mon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7A45BD8"/>
    <w:multiLevelType w:val="hybridMultilevel"/>
    <w:tmpl w:val="72D0257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B0A304B"/>
    <w:multiLevelType w:val="hybridMultilevel"/>
    <w:tmpl w:val="79CCF7D4"/>
    <w:lvl w:ilvl="0" w:tplc="1DE42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F4659"/>
    <w:multiLevelType w:val="multilevel"/>
    <w:tmpl w:val="ED0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E402F"/>
    <w:multiLevelType w:val="hybridMultilevel"/>
    <w:tmpl w:val="ACD60032"/>
    <w:lvl w:ilvl="0" w:tplc="D59445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8"/>
        <w:szCs w:val="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F4A6B"/>
    <w:multiLevelType w:val="multilevel"/>
    <w:tmpl w:val="7F60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F1443A"/>
    <w:multiLevelType w:val="hybridMultilevel"/>
    <w:tmpl w:val="D23CE53C"/>
    <w:lvl w:ilvl="0" w:tplc="672A2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3557F9"/>
    <w:multiLevelType w:val="hybridMultilevel"/>
    <w:tmpl w:val="5A54E3B8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45EC3AF5"/>
    <w:multiLevelType w:val="hybridMultilevel"/>
    <w:tmpl w:val="7DC8F3C0"/>
    <w:lvl w:ilvl="0" w:tplc="CE10E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A3B29"/>
    <w:multiLevelType w:val="hybridMultilevel"/>
    <w:tmpl w:val="A87AB910"/>
    <w:lvl w:ilvl="0" w:tplc="4E5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970597"/>
    <w:multiLevelType w:val="hybridMultilevel"/>
    <w:tmpl w:val="D4BCD016"/>
    <w:lvl w:ilvl="0" w:tplc="8EBAF234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  <w:sz w:val="16"/>
        <w:szCs w:val="16"/>
      </w:rPr>
    </w:lvl>
    <w:lvl w:ilvl="1" w:tplc="0416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760C0944"/>
    <w:multiLevelType w:val="hybridMultilevel"/>
    <w:tmpl w:val="CBEEFA2A"/>
    <w:lvl w:ilvl="0" w:tplc="E0FE279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2"/>
        <w:szCs w:val="12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2"/>
  </w:num>
  <w:num w:numId="8">
    <w:abstractNumId w:val="11"/>
  </w:num>
  <w:num w:numId="9">
    <w:abstractNumId w:val="7"/>
  </w:num>
  <w:num w:numId="10">
    <w:abstractNumId w:val="5"/>
  </w:num>
  <w:num w:numId="11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909CE"/>
    <w:rsid w:val="00000A3B"/>
    <w:rsid w:val="00001F55"/>
    <w:rsid w:val="0000429D"/>
    <w:rsid w:val="00004F14"/>
    <w:rsid w:val="000076E4"/>
    <w:rsid w:val="000100CA"/>
    <w:rsid w:val="00011564"/>
    <w:rsid w:val="00012FBE"/>
    <w:rsid w:val="00013C3C"/>
    <w:rsid w:val="000149BD"/>
    <w:rsid w:val="00015C87"/>
    <w:rsid w:val="00016601"/>
    <w:rsid w:val="0001680A"/>
    <w:rsid w:val="00017122"/>
    <w:rsid w:val="0001715D"/>
    <w:rsid w:val="00020412"/>
    <w:rsid w:val="000220B3"/>
    <w:rsid w:val="000230FB"/>
    <w:rsid w:val="000236B6"/>
    <w:rsid w:val="00025049"/>
    <w:rsid w:val="00025287"/>
    <w:rsid w:val="00027332"/>
    <w:rsid w:val="00030AEB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4199E"/>
    <w:rsid w:val="0004222B"/>
    <w:rsid w:val="00042D1C"/>
    <w:rsid w:val="000433C4"/>
    <w:rsid w:val="00044BC4"/>
    <w:rsid w:val="000474D3"/>
    <w:rsid w:val="000523D3"/>
    <w:rsid w:val="00054414"/>
    <w:rsid w:val="00056B8B"/>
    <w:rsid w:val="00057477"/>
    <w:rsid w:val="00057D4A"/>
    <w:rsid w:val="000600BA"/>
    <w:rsid w:val="000614BA"/>
    <w:rsid w:val="00063D8C"/>
    <w:rsid w:val="00064EB6"/>
    <w:rsid w:val="00065F80"/>
    <w:rsid w:val="000667A6"/>
    <w:rsid w:val="0006796D"/>
    <w:rsid w:val="00070915"/>
    <w:rsid w:val="00070EFE"/>
    <w:rsid w:val="000719C3"/>
    <w:rsid w:val="00073CDE"/>
    <w:rsid w:val="00074CD5"/>
    <w:rsid w:val="00075D06"/>
    <w:rsid w:val="0007760F"/>
    <w:rsid w:val="000816C1"/>
    <w:rsid w:val="00084ED4"/>
    <w:rsid w:val="0008604B"/>
    <w:rsid w:val="000878C2"/>
    <w:rsid w:val="00087DBA"/>
    <w:rsid w:val="000926F4"/>
    <w:rsid w:val="0009398B"/>
    <w:rsid w:val="0009425D"/>
    <w:rsid w:val="000944D5"/>
    <w:rsid w:val="00094955"/>
    <w:rsid w:val="000953FE"/>
    <w:rsid w:val="0009596F"/>
    <w:rsid w:val="000959CD"/>
    <w:rsid w:val="00095BE6"/>
    <w:rsid w:val="00095DB6"/>
    <w:rsid w:val="00096584"/>
    <w:rsid w:val="000966C7"/>
    <w:rsid w:val="000967F9"/>
    <w:rsid w:val="00096963"/>
    <w:rsid w:val="00096F42"/>
    <w:rsid w:val="0009725F"/>
    <w:rsid w:val="000A29B8"/>
    <w:rsid w:val="000A703B"/>
    <w:rsid w:val="000A7568"/>
    <w:rsid w:val="000B0B16"/>
    <w:rsid w:val="000B1044"/>
    <w:rsid w:val="000B224B"/>
    <w:rsid w:val="000B2ABA"/>
    <w:rsid w:val="000B2CAA"/>
    <w:rsid w:val="000B500E"/>
    <w:rsid w:val="000B53DD"/>
    <w:rsid w:val="000B731D"/>
    <w:rsid w:val="000B7327"/>
    <w:rsid w:val="000B77AD"/>
    <w:rsid w:val="000C06C6"/>
    <w:rsid w:val="000C10C7"/>
    <w:rsid w:val="000C294E"/>
    <w:rsid w:val="000C3D2B"/>
    <w:rsid w:val="000C45D2"/>
    <w:rsid w:val="000D265E"/>
    <w:rsid w:val="000D363D"/>
    <w:rsid w:val="000D3EC5"/>
    <w:rsid w:val="000D5DFC"/>
    <w:rsid w:val="000D66EE"/>
    <w:rsid w:val="000E0693"/>
    <w:rsid w:val="000E078D"/>
    <w:rsid w:val="000E17FA"/>
    <w:rsid w:val="000E2186"/>
    <w:rsid w:val="000E22C2"/>
    <w:rsid w:val="000E28A7"/>
    <w:rsid w:val="000E2C95"/>
    <w:rsid w:val="000E3DAF"/>
    <w:rsid w:val="000E4869"/>
    <w:rsid w:val="000E616F"/>
    <w:rsid w:val="000E6845"/>
    <w:rsid w:val="000E6984"/>
    <w:rsid w:val="000E766D"/>
    <w:rsid w:val="000F0F94"/>
    <w:rsid w:val="000F376B"/>
    <w:rsid w:val="000F5AC7"/>
    <w:rsid w:val="000F6ABE"/>
    <w:rsid w:val="000F6CB4"/>
    <w:rsid w:val="000F7BDD"/>
    <w:rsid w:val="001010B4"/>
    <w:rsid w:val="00103AF4"/>
    <w:rsid w:val="00105228"/>
    <w:rsid w:val="0010548D"/>
    <w:rsid w:val="001075BB"/>
    <w:rsid w:val="00107743"/>
    <w:rsid w:val="00107EEA"/>
    <w:rsid w:val="0011037B"/>
    <w:rsid w:val="0011088F"/>
    <w:rsid w:val="001108EA"/>
    <w:rsid w:val="001108F8"/>
    <w:rsid w:val="001118F3"/>
    <w:rsid w:val="0011274A"/>
    <w:rsid w:val="00113830"/>
    <w:rsid w:val="001151AC"/>
    <w:rsid w:val="00117759"/>
    <w:rsid w:val="00117D88"/>
    <w:rsid w:val="0012154D"/>
    <w:rsid w:val="0012188C"/>
    <w:rsid w:val="00123CFA"/>
    <w:rsid w:val="00125AFB"/>
    <w:rsid w:val="0013016D"/>
    <w:rsid w:val="00130325"/>
    <w:rsid w:val="00130E50"/>
    <w:rsid w:val="00131F8F"/>
    <w:rsid w:val="001326A2"/>
    <w:rsid w:val="00134621"/>
    <w:rsid w:val="001352E0"/>
    <w:rsid w:val="001362D3"/>
    <w:rsid w:val="00136616"/>
    <w:rsid w:val="001375CC"/>
    <w:rsid w:val="001403F4"/>
    <w:rsid w:val="001431BF"/>
    <w:rsid w:val="001453C2"/>
    <w:rsid w:val="00145974"/>
    <w:rsid w:val="001459F4"/>
    <w:rsid w:val="00147785"/>
    <w:rsid w:val="00151347"/>
    <w:rsid w:val="00151E34"/>
    <w:rsid w:val="001522A7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242B"/>
    <w:rsid w:val="00162DE4"/>
    <w:rsid w:val="00163178"/>
    <w:rsid w:val="001636D9"/>
    <w:rsid w:val="00163A28"/>
    <w:rsid w:val="00163D8D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A0124"/>
    <w:rsid w:val="001A07E2"/>
    <w:rsid w:val="001A0883"/>
    <w:rsid w:val="001A1A5C"/>
    <w:rsid w:val="001A28C0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90D"/>
    <w:rsid w:val="001D2E2C"/>
    <w:rsid w:val="001D3B2F"/>
    <w:rsid w:val="001D4042"/>
    <w:rsid w:val="001D540F"/>
    <w:rsid w:val="001D57C4"/>
    <w:rsid w:val="001D64D3"/>
    <w:rsid w:val="001D7461"/>
    <w:rsid w:val="001E02AE"/>
    <w:rsid w:val="001E046D"/>
    <w:rsid w:val="001E0A1B"/>
    <w:rsid w:val="001E0F47"/>
    <w:rsid w:val="001E51D7"/>
    <w:rsid w:val="001E5F59"/>
    <w:rsid w:val="001E66AB"/>
    <w:rsid w:val="001E7767"/>
    <w:rsid w:val="001F0C4B"/>
    <w:rsid w:val="001F1283"/>
    <w:rsid w:val="001F2640"/>
    <w:rsid w:val="001F2CDF"/>
    <w:rsid w:val="001F4394"/>
    <w:rsid w:val="001F4E2F"/>
    <w:rsid w:val="001F5400"/>
    <w:rsid w:val="001F6AFD"/>
    <w:rsid w:val="00201910"/>
    <w:rsid w:val="00201A67"/>
    <w:rsid w:val="002024A0"/>
    <w:rsid w:val="00203F8D"/>
    <w:rsid w:val="002042C5"/>
    <w:rsid w:val="002045A7"/>
    <w:rsid w:val="00206F65"/>
    <w:rsid w:val="002070EA"/>
    <w:rsid w:val="00207B05"/>
    <w:rsid w:val="00211054"/>
    <w:rsid w:val="00211330"/>
    <w:rsid w:val="0021145D"/>
    <w:rsid w:val="00211CD0"/>
    <w:rsid w:val="0021554D"/>
    <w:rsid w:val="002163E2"/>
    <w:rsid w:val="002166F2"/>
    <w:rsid w:val="00220AC0"/>
    <w:rsid w:val="00222270"/>
    <w:rsid w:val="00222F6E"/>
    <w:rsid w:val="002241EF"/>
    <w:rsid w:val="00227524"/>
    <w:rsid w:val="0023217F"/>
    <w:rsid w:val="00232200"/>
    <w:rsid w:val="00235E04"/>
    <w:rsid w:val="002378EA"/>
    <w:rsid w:val="00240503"/>
    <w:rsid w:val="00240573"/>
    <w:rsid w:val="00241F95"/>
    <w:rsid w:val="00242BB0"/>
    <w:rsid w:val="002436D0"/>
    <w:rsid w:val="00244910"/>
    <w:rsid w:val="00244F47"/>
    <w:rsid w:val="00245B87"/>
    <w:rsid w:val="00245CC8"/>
    <w:rsid w:val="002462D5"/>
    <w:rsid w:val="002471CF"/>
    <w:rsid w:val="002478E4"/>
    <w:rsid w:val="00247F01"/>
    <w:rsid w:val="00250ABF"/>
    <w:rsid w:val="0025132B"/>
    <w:rsid w:val="00251537"/>
    <w:rsid w:val="00252305"/>
    <w:rsid w:val="0025239D"/>
    <w:rsid w:val="00252483"/>
    <w:rsid w:val="00254380"/>
    <w:rsid w:val="00256C3F"/>
    <w:rsid w:val="00257643"/>
    <w:rsid w:val="00261265"/>
    <w:rsid w:val="002623C1"/>
    <w:rsid w:val="00263A40"/>
    <w:rsid w:val="00267537"/>
    <w:rsid w:val="00267CB5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1B6"/>
    <w:rsid w:val="00283B65"/>
    <w:rsid w:val="00286410"/>
    <w:rsid w:val="00286705"/>
    <w:rsid w:val="00286D4A"/>
    <w:rsid w:val="00287212"/>
    <w:rsid w:val="00290520"/>
    <w:rsid w:val="00292075"/>
    <w:rsid w:val="00293D6B"/>
    <w:rsid w:val="002952A3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6427"/>
    <w:rsid w:val="002B1D0F"/>
    <w:rsid w:val="002B1E4E"/>
    <w:rsid w:val="002B234F"/>
    <w:rsid w:val="002C1378"/>
    <w:rsid w:val="002C2A16"/>
    <w:rsid w:val="002C6B2D"/>
    <w:rsid w:val="002C7522"/>
    <w:rsid w:val="002D0169"/>
    <w:rsid w:val="002D12E1"/>
    <w:rsid w:val="002D1EEF"/>
    <w:rsid w:val="002D44A9"/>
    <w:rsid w:val="002D48E5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2E1C"/>
    <w:rsid w:val="002E36C0"/>
    <w:rsid w:val="002E51C7"/>
    <w:rsid w:val="002F0EFD"/>
    <w:rsid w:val="002F389F"/>
    <w:rsid w:val="002F60E0"/>
    <w:rsid w:val="002F72D9"/>
    <w:rsid w:val="002F7A7F"/>
    <w:rsid w:val="002F7D5C"/>
    <w:rsid w:val="0030017F"/>
    <w:rsid w:val="00300FED"/>
    <w:rsid w:val="0030297A"/>
    <w:rsid w:val="003045F8"/>
    <w:rsid w:val="0030527C"/>
    <w:rsid w:val="00306422"/>
    <w:rsid w:val="00307ED6"/>
    <w:rsid w:val="00307F2F"/>
    <w:rsid w:val="00311DE0"/>
    <w:rsid w:val="00312548"/>
    <w:rsid w:val="0031277A"/>
    <w:rsid w:val="00313CF8"/>
    <w:rsid w:val="0031580C"/>
    <w:rsid w:val="003169AB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354B"/>
    <w:rsid w:val="00324310"/>
    <w:rsid w:val="00325387"/>
    <w:rsid w:val="003277C8"/>
    <w:rsid w:val="00333456"/>
    <w:rsid w:val="00336BBA"/>
    <w:rsid w:val="00340E1E"/>
    <w:rsid w:val="00340EAB"/>
    <w:rsid w:val="0034191E"/>
    <w:rsid w:val="00342DEA"/>
    <w:rsid w:val="003433DA"/>
    <w:rsid w:val="00344577"/>
    <w:rsid w:val="003456F8"/>
    <w:rsid w:val="0035121C"/>
    <w:rsid w:val="00351DBB"/>
    <w:rsid w:val="00351F40"/>
    <w:rsid w:val="00352279"/>
    <w:rsid w:val="00352EDC"/>
    <w:rsid w:val="003561CD"/>
    <w:rsid w:val="00356A39"/>
    <w:rsid w:val="00357B91"/>
    <w:rsid w:val="003612A0"/>
    <w:rsid w:val="0036340A"/>
    <w:rsid w:val="00364876"/>
    <w:rsid w:val="00365640"/>
    <w:rsid w:val="00367147"/>
    <w:rsid w:val="0036727A"/>
    <w:rsid w:val="00372098"/>
    <w:rsid w:val="00372D9B"/>
    <w:rsid w:val="00373256"/>
    <w:rsid w:val="003752DA"/>
    <w:rsid w:val="003807DE"/>
    <w:rsid w:val="00381255"/>
    <w:rsid w:val="00381B3D"/>
    <w:rsid w:val="00381DB4"/>
    <w:rsid w:val="00382CD1"/>
    <w:rsid w:val="0038317C"/>
    <w:rsid w:val="0038378E"/>
    <w:rsid w:val="0038475C"/>
    <w:rsid w:val="0038485C"/>
    <w:rsid w:val="0038686B"/>
    <w:rsid w:val="00390FDE"/>
    <w:rsid w:val="00391991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D99"/>
    <w:rsid w:val="003A4CEB"/>
    <w:rsid w:val="003A57B4"/>
    <w:rsid w:val="003A5A37"/>
    <w:rsid w:val="003B0C9A"/>
    <w:rsid w:val="003B0E6F"/>
    <w:rsid w:val="003B10FB"/>
    <w:rsid w:val="003B3124"/>
    <w:rsid w:val="003B3597"/>
    <w:rsid w:val="003B38F0"/>
    <w:rsid w:val="003B4D4D"/>
    <w:rsid w:val="003C0749"/>
    <w:rsid w:val="003C0A2A"/>
    <w:rsid w:val="003C25A0"/>
    <w:rsid w:val="003C262D"/>
    <w:rsid w:val="003C3F65"/>
    <w:rsid w:val="003C565A"/>
    <w:rsid w:val="003C61A6"/>
    <w:rsid w:val="003C7607"/>
    <w:rsid w:val="003D07DD"/>
    <w:rsid w:val="003D2866"/>
    <w:rsid w:val="003D6AA8"/>
    <w:rsid w:val="003E1D66"/>
    <w:rsid w:val="003E3A06"/>
    <w:rsid w:val="003E538F"/>
    <w:rsid w:val="003E5CE9"/>
    <w:rsid w:val="003F1ADF"/>
    <w:rsid w:val="003F3947"/>
    <w:rsid w:val="00400954"/>
    <w:rsid w:val="004011A1"/>
    <w:rsid w:val="004019E4"/>
    <w:rsid w:val="004031B6"/>
    <w:rsid w:val="0040504B"/>
    <w:rsid w:val="00406018"/>
    <w:rsid w:val="00406CCC"/>
    <w:rsid w:val="0040778D"/>
    <w:rsid w:val="00407C54"/>
    <w:rsid w:val="00412992"/>
    <w:rsid w:val="004131F5"/>
    <w:rsid w:val="004152BC"/>
    <w:rsid w:val="00415AC2"/>
    <w:rsid w:val="0041662A"/>
    <w:rsid w:val="004168D2"/>
    <w:rsid w:val="004168DE"/>
    <w:rsid w:val="004211CB"/>
    <w:rsid w:val="00423374"/>
    <w:rsid w:val="004235AF"/>
    <w:rsid w:val="00423C00"/>
    <w:rsid w:val="004246C9"/>
    <w:rsid w:val="00424CEE"/>
    <w:rsid w:val="004268CE"/>
    <w:rsid w:val="00427036"/>
    <w:rsid w:val="0043014C"/>
    <w:rsid w:val="004305DE"/>
    <w:rsid w:val="00434AD0"/>
    <w:rsid w:val="00435286"/>
    <w:rsid w:val="004363EC"/>
    <w:rsid w:val="00436767"/>
    <w:rsid w:val="00436DA1"/>
    <w:rsid w:val="00441F87"/>
    <w:rsid w:val="004447C9"/>
    <w:rsid w:val="00445D43"/>
    <w:rsid w:val="00450CBC"/>
    <w:rsid w:val="00452244"/>
    <w:rsid w:val="0045535D"/>
    <w:rsid w:val="00455DB6"/>
    <w:rsid w:val="0045648C"/>
    <w:rsid w:val="00456897"/>
    <w:rsid w:val="0046013E"/>
    <w:rsid w:val="004635F9"/>
    <w:rsid w:val="00466DAC"/>
    <w:rsid w:val="004678E1"/>
    <w:rsid w:val="00470B52"/>
    <w:rsid w:val="00472F6C"/>
    <w:rsid w:val="00474593"/>
    <w:rsid w:val="00474D9A"/>
    <w:rsid w:val="00475346"/>
    <w:rsid w:val="004763CB"/>
    <w:rsid w:val="00476CFE"/>
    <w:rsid w:val="00480634"/>
    <w:rsid w:val="004810E8"/>
    <w:rsid w:val="004812F1"/>
    <w:rsid w:val="00481E40"/>
    <w:rsid w:val="00482052"/>
    <w:rsid w:val="00484241"/>
    <w:rsid w:val="00484CB4"/>
    <w:rsid w:val="004860B5"/>
    <w:rsid w:val="0048656B"/>
    <w:rsid w:val="004874A6"/>
    <w:rsid w:val="004909C2"/>
    <w:rsid w:val="00492A7C"/>
    <w:rsid w:val="00493AF5"/>
    <w:rsid w:val="00493B6A"/>
    <w:rsid w:val="004949DC"/>
    <w:rsid w:val="00496E52"/>
    <w:rsid w:val="004972C7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7537"/>
    <w:rsid w:val="004A7CC4"/>
    <w:rsid w:val="004B04EF"/>
    <w:rsid w:val="004B3696"/>
    <w:rsid w:val="004B42A4"/>
    <w:rsid w:val="004B6F1F"/>
    <w:rsid w:val="004B73BB"/>
    <w:rsid w:val="004C1A0B"/>
    <w:rsid w:val="004C2A2A"/>
    <w:rsid w:val="004C3934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641"/>
    <w:rsid w:val="004D19E5"/>
    <w:rsid w:val="004D775F"/>
    <w:rsid w:val="004E018B"/>
    <w:rsid w:val="004E0986"/>
    <w:rsid w:val="004E1EAE"/>
    <w:rsid w:val="004E26B6"/>
    <w:rsid w:val="004E32FA"/>
    <w:rsid w:val="004E3A73"/>
    <w:rsid w:val="004E7498"/>
    <w:rsid w:val="004F0E70"/>
    <w:rsid w:val="004F24E8"/>
    <w:rsid w:val="004F26CB"/>
    <w:rsid w:val="004F30BD"/>
    <w:rsid w:val="004F3C99"/>
    <w:rsid w:val="004F4E75"/>
    <w:rsid w:val="004F5BD8"/>
    <w:rsid w:val="004F5E0D"/>
    <w:rsid w:val="004F72C4"/>
    <w:rsid w:val="004F784F"/>
    <w:rsid w:val="0050014F"/>
    <w:rsid w:val="005002B5"/>
    <w:rsid w:val="005044F7"/>
    <w:rsid w:val="0051252D"/>
    <w:rsid w:val="0051649E"/>
    <w:rsid w:val="00516DA2"/>
    <w:rsid w:val="00520E57"/>
    <w:rsid w:val="0052301C"/>
    <w:rsid w:val="005243FF"/>
    <w:rsid w:val="00526325"/>
    <w:rsid w:val="00530299"/>
    <w:rsid w:val="00530428"/>
    <w:rsid w:val="005324F6"/>
    <w:rsid w:val="00532DC5"/>
    <w:rsid w:val="0053348A"/>
    <w:rsid w:val="00533C3E"/>
    <w:rsid w:val="00534671"/>
    <w:rsid w:val="005352E1"/>
    <w:rsid w:val="00535DF0"/>
    <w:rsid w:val="005366BD"/>
    <w:rsid w:val="00541CE9"/>
    <w:rsid w:val="00542315"/>
    <w:rsid w:val="005425BC"/>
    <w:rsid w:val="00542DE8"/>
    <w:rsid w:val="0054436C"/>
    <w:rsid w:val="0054471D"/>
    <w:rsid w:val="005460B2"/>
    <w:rsid w:val="00546E56"/>
    <w:rsid w:val="00547A35"/>
    <w:rsid w:val="00551CCC"/>
    <w:rsid w:val="00552DC5"/>
    <w:rsid w:val="00553061"/>
    <w:rsid w:val="005549A6"/>
    <w:rsid w:val="00556D3B"/>
    <w:rsid w:val="00561578"/>
    <w:rsid w:val="00561836"/>
    <w:rsid w:val="0056674D"/>
    <w:rsid w:val="00566BD9"/>
    <w:rsid w:val="00566BEB"/>
    <w:rsid w:val="00566E6E"/>
    <w:rsid w:val="00567077"/>
    <w:rsid w:val="0056743D"/>
    <w:rsid w:val="0056784C"/>
    <w:rsid w:val="00571C86"/>
    <w:rsid w:val="00572D47"/>
    <w:rsid w:val="00573BD8"/>
    <w:rsid w:val="00574846"/>
    <w:rsid w:val="00574C64"/>
    <w:rsid w:val="00575100"/>
    <w:rsid w:val="0057576D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7423"/>
    <w:rsid w:val="00590849"/>
    <w:rsid w:val="005909CE"/>
    <w:rsid w:val="005922A5"/>
    <w:rsid w:val="00592D23"/>
    <w:rsid w:val="0059368D"/>
    <w:rsid w:val="00594D25"/>
    <w:rsid w:val="00594F60"/>
    <w:rsid w:val="00597C87"/>
    <w:rsid w:val="005A5E0E"/>
    <w:rsid w:val="005B0A1B"/>
    <w:rsid w:val="005B2EA9"/>
    <w:rsid w:val="005B3D89"/>
    <w:rsid w:val="005B6B5E"/>
    <w:rsid w:val="005B6EE9"/>
    <w:rsid w:val="005B70DD"/>
    <w:rsid w:val="005B7B31"/>
    <w:rsid w:val="005B7C67"/>
    <w:rsid w:val="005C1B78"/>
    <w:rsid w:val="005C2EA2"/>
    <w:rsid w:val="005C4132"/>
    <w:rsid w:val="005C61C9"/>
    <w:rsid w:val="005D0EF9"/>
    <w:rsid w:val="005D1F0F"/>
    <w:rsid w:val="005D62F0"/>
    <w:rsid w:val="005E0A4C"/>
    <w:rsid w:val="005E66A0"/>
    <w:rsid w:val="005F10FF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D7F"/>
    <w:rsid w:val="006049AE"/>
    <w:rsid w:val="00605721"/>
    <w:rsid w:val="00605FD0"/>
    <w:rsid w:val="00607671"/>
    <w:rsid w:val="00611888"/>
    <w:rsid w:val="00612B18"/>
    <w:rsid w:val="00612FA5"/>
    <w:rsid w:val="00613AC9"/>
    <w:rsid w:val="006142F1"/>
    <w:rsid w:val="00614AE6"/>
    <w:rsid w:val="00614C67"/>
    <w:rsid w:val="006157C1"/>
    <w:rsid w:val="00615C43"/>
    <w:rsid w:val="00617464"/>
    <w:rsid w:val="0062017A"/>
    <w:rsid w:val="00620F2B"/>
    <w:rsid w:val="006247C6"/>
    <w:rsid w:val="006251B0"/>
    <w:rsid w:val="006265BD"/>
    <w:rsid w:val="00627ED3"/>
    <w:rsid w:val="00631996"/>
    <w:rsid w:val="00632062"/>
    <w:rsid w:val="0063497E"/>
    <w:rsid w:val="006350F2"/>
    <w:rsid w:val="00636573"/>
    <w:rsid w:val="00640752"/>
    <w:rsid w:val="00640BD6"/>
    <w:rsid w:val="00641993"/>
    <w:rsid w:val="0064228D"/>
    <w:rsid w:val="006452D4"/>
    <w:rsid w:val="00645638"/>
    <w:rsid w:val="006456CD"/>
    <w:rsid w:val="0064795B"/>
    <w:rsid w:val="00650B1A"/>
    <w:rsid w:val="00650D10"/>
    <w:rsid w:val="00650DA6"/>
    <w:rsid w:val="006513F2"/>
    <w:rsid w:val="00652632"/>
    <w:rsid w:val="00654938"/>
    <w:rsid w:val="00654F1A"/>
    <w:rsid w:val="0065530E"/>
    <w:rsid w:val="00655B64"/>
    <w:rsid w:val="00655B9D"/>
    <w:rsid w:val="00655BDA"/>
    <w:rsid w:val="00655E46"/>
    <w:rsid w:val="00661708"/>
    <w:rsid w:val="00662150"/>
    <w:rsid w:val="0066281F"/>
    <w:rsid w:val="00664EE3"/>
    <w:rsid w:val="00666991"/>
    <w:rsid w:val="006714D5"/>
    <w:rsid w:val="00671799"/>
    <w:rsid w:val="006723EC"/>
    <w:rsid w:val="00676656"/>
    <w:rsid w:val="00676921"/>
    <w:rsid w:val="006769A7"/>
    <w:rsid w:val="00677293"/>
    <w:rsid w:val="006802D3"/>
    <w:rsid w:val="00680AC4"/>
    <w:rsid w:val="00681031"/>
    <w:rsid w:val="00681C29"/>
    <w:rsid w:val="00683DEA"/>
    <w:rsid w:val="00686465"/>
    <w:rsid w:val="0068747D"/>
    <w:rsid w:val="00687604"/>
    <w:rsid w:val="00687699"/>
    <w:rsid w:val="00691134"/>
    <w:rsid w:val="00695730"/>
    <w:rsid w:val="00697EA2"/>
    <w:rsid w:val="006A075E"/>
    <w:rsid w:val="006A1DE4"/>
    <w:rsid w:val="006A34FC"/>
    <w:rsid w:val="006A3917"/>
    <w:rsid w:val="006A42AC"/>
    <w:rsid w:val="006A4CD9"/>
    <w:rsid w:val="006A53B8"/>
    <w:rsid w:val="006A5DDC"/>
    <w:rsid w:val="006A6246"/>
    <w:rsid w:val="006B0775"/>
    <w:rsid w:val="006B1BE4"/>
    <w:rsid w:val="006B1C6D"/>
    <w:rsid w:val="006B282A"/>
    <w:rsid w:val="006B485E"/>
    <w:rsid w:val="006B5CAB"/>
    <w:rsid w:val="006B5E6D"/>
    <w:rsid w:val="006B7435"/>
    <w:rsid w:val="006B769A"/>
    <w:rsid w:val="006C0D62"/>
    <w:rsid w:val="006C0EA4"/>
    <w:rsid w:val="006C1730"/>
    <w:rsid w:val="006D1E7A"/>
    <w:rsid w:val="006D2324"/>
    <w:rsid w:val="006D2A82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7E3"/>
    <w:rsid w:val="006E6624"/>
    <w:rsid w:val="006E7133"/>
    <w:rsid w:val="006E73C0"/>
    <w:rsid w:val="006F0D87"/>
    <w:rsid w:val="006F0E6D"/>
    <w:rsid w:val="006F69BE"/>
    <w:rsid w:val="006F73F5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593"/>
    <w:rsid w:val="00712721"/>
    <w:rsid w:val="0071283B"/>
    <w:rsid w:val="00712CA5"/>
    <w:rsid w:val="0071335B"/>
    <w:rsid w:val="0071515B"/>
    <w:rsid w:val="00716FDD"/>
    <w:rsid w:val="00717181"/>
    <w:rsid w:val="007216E3"/>
    <w:rsid w:val="00721720"/>
    <w:rsid w:val="00721763"/>
    <w:rsid w:val="00722CDB"/>
    <w:rsid w:val="00723CB4"/>
    <w:rsid w:val="00724E3A"/>
    <w:rsid w:val="00725102"/>
    <w:rsid w:val="00725679"/>
    <w:rsid w:val="00727C1D"/>
    <w:rsid w:val="007327E9"/>
    <w:rsid w:val="00736BA9"/>
    <w:rsid w:val="007371BB"/>
    <w:rsid w:val="007404BE"/>
    <w:rsid w:val="00742506"/>
    <w:rsid w:val="00742908"/>
    <w:rsid w:val="00743341"/>
    <w:rsid w:val="00743438"/>
    <w:rsid w:val="007438AC"/>
    <w:rsid w:val="00745D96"/>
    <w:rsid w:val="00747C36"/>
    <w:rsid w:val="00750087"/>
    <w:rsid w:val="00751D84"/>
    <w:rsid w:val="00752B98"/>
    <w:rsid w:val="00753A31"/>
    <w:rsid w:val="007544C5"/>
    <w:rsid w:val="007548F0"/>
    <w:rsid w:val="00755034"/>
    <w:rsid w:val="0075766F"/>
    <w:rsid w:val="00760542"/>
    <w:rsid w:val="007615BC"/>
    <w:rsid w:val="0076278D"/>
    <w:rsid w:val="007636CF"/>
    <w:rsid w:val="00766B27"/>
    <w:rsid w:val="0076751C"/>
    <w:rsid w:val="00771BEC"/>
    <w:rsid w:val="00774681"/>
    <w:rsid w:val="0077507C"/>
    <w:rsid w:val="00776F3C"/>
    <w:rsid w:val="007774D7"/>
    <w:rsid w:val="0078059E"/>
    <w:rsid w:val="00780BD4"/>
    <w:rsid w:val="007841A8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731A"/>
    <w:rsid w:val="007975A5"/>
    <w:rsid w:val="00797790"/>
    <w:rsid w:val="007A02E2"/>
    <w:rsid w:val="007A2513"/>
    <w:rsid w:val="007A3053"/>
    <w:rsid w:val="007A361B"/>
    <w:rsid w:val="007A6243"/>
    <w:rsid w:val="007A6B9B"/>
    <w:rsid w:val="007B00E4"/>
    <w:rsid w:val="007B1DC2"/>
    <w:rsid w:val="007B34B4"/>
    <w:rsid w:val="007B358F"/>
    <w:rsid w:val="007B37BB"/>
    <w:rsid w:val="007C04A7"/>
    <w:rsid w:val="007C086B"/>
    <w:rsid w:val="007C184D"/>
    <w:rsid w:val="007C189F"/>
    <w:rsid w:val="007C3B8F"/>
    <w:rsid w:val="007C3C7B"/>
    <w:rsid w:val="007C7F9E"/>
    <w:rsid w:val="007D0680"/>
    <w:rsid w:val="007D08AB"/>
    <w:rsid w:val="007D0AEB"/>
    <w:rsid w:val="007D14A1"/>
    <w:rsid w:val="007D1F6B"/>
    <w:rsid w:val="007D3113"/>
    <w:rsid w:val="007D691D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0548"/>
    <w:rsid w:val="00802DC2"/>
    <w:rsid w:val="00802E71"/>
    <w:rsid w:val="008038FC"/>
    <w:rsid w:val="00803DEB"/>
    <w:rsid w:val="00805E5A"/>
    <w:rsid w:val="00806106"/>
    <w:rsid w:val="00807A8B"/>
    <w:rsid w:val="00807C04"/>
    <w:rsid w:val="008101B6"/>
    <w:rsid w:val="00810B76"/>
    <w:rsid w:val="00810E19"/>
    <w:rsid w:val="00811D64"/>
    <w:rsid w:val="00811E8E"/>
    <w:rsid w:val="008124E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7F44"/>
    <w:rsid w:val="0083062B"/>
    <w:rsid w:val="0083079A"/>
    <w:rsid w:val="008346D1"/>
    <w:rsid w:val="00835F19"/>
    <w:rsid w:val="00837280"/>
    <w:rsid w:val="0084056A"/>
    <w:rsid w:val="00842AD6"/>
    <w:rsid w:val="00843014"/>
    <w:rsid w:val="00845BE9"/>
    <w:rsid w:val="00852079"/>
    <w:rsid w:val="00853A2D"/>
    <w:rsid w:val="00853B9A"/>
    <w:rsid w:val="00854603"/>
    <w:rsid w:val="00854A98"/>
    <w:rsid w:val="00855D2E"/>
    <w:rsid w:val="00855DA1"/>
    <w:rsid w:val="008562DB"/>
    <w:rsid w:val="0085677D"/>
    <w:rsid w:val="00860064"/>
    <w:rsid w:val="008607C6"/>
    <w:rsid w:val="008628B1"/>
    <w:rsid w:val="00863449"/>
    <w:rsid w:val="00863D33"/>
    <w:rsid w:val="00864D80"/>
    <w:rsid w:val="0086678E"/>
    <w:rsid w:val="00867438"/>
    <w:rsid w:val="00871270"/>
    <w:rsid w:val="00871DC1"/>
    <w:rsid w:val="008730AA"/>
    <w:rsid w:val="00875AFE"/>
    <w:rsid w:val="00875C5D"/>
    <w:rsid w:val="008762D0"/>
    <w:rsid w:val="0087701E"/>
    <w:rsid w:val="008771F9"/>
    <w:rsid w:val="0087722F"/>
    <w:rsid w:val="00880232"/>
    <w:rsid w:val="00881C89"/>
    <w:rsid w:val="00881D59"/>
    <w:rsid w:val="00882B14"/>
    <w:rsid w:val="0088346B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729A"/>
    <w:rsid w:val="008974F4"/>
    <w:rsid w:val="008A11C4"/>
    <w:rsid w:val="008A13D2"/>
    <w:rsid w:val="008A1543"/>
    <w:rsid w:val="008A2081"/>
    <w:rsid w:val="008A3474"/>
    <w:rsid w:val="008A3BBA"/>
    <w:rsid w:val="008A40ED"/>
    <w:rsid w:val="008A49E3"/>
    <w:rsid w:val="008A592F"/>
    <w:rsid w:val="008A5960"/>
    <w:rsid w:val="008A5979"/>
    <w:rsid w:val="008A5DF1"/>
    <w:rsid w:val="008A5F94"/>
    <w:rsid w:val="008A65C1"/>
    <w:rsid w:val="008A6EB9"/>
    <w:rsid w:val="008A77B3"/>
    <w:rsid w:val="008B24F7"/>
    <w:rsid w:val="008B6B7F"/>
    <w:rsid w:val="008B7ABD"/>
    <w:rsid w:val="008C0170"/>
    <w:rsid w:val="008C1CBD"/>
    <w:rsid w:val="008C24A5"/>
    <w:rsid w:val="008C3AF6"/>
    <w:rsid w:val="008C3FA1"/>
    <w:rsid w:val="008C5F87"/>
    <w:rsid w:val="008C7485"/>
    <w:rsid w:val="008C7C31"/>
    <w:rsid w:val="008D402B"/>
    <w:rsid w:val="008D47AD"/>
    <w:rsid w:val="008D5E31"/>
    <w:rsid w:val="008D6CCB"/>
    <w:rsid w:val="008D773F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143B"/>
    <w:rsid w:val="008F337F"/>
    <w:rsid w:val="008F7724"/>
    <w:rsid w:val="00900836"/>
    <w:rsid w:val="00900A24"/>
    <w:rsid w:val="0090235A"/>
    <w:rsid w:val="00902B9C"/>
    <w:rsid w:val="0090349A"/>
    <w:rsid w:val="00903A7B"/>
    <w:rsid w:val="00903C46"/>
    <w:rsid w:val="009041DB"/>
    <w:rsid w:val="009075A8"/>
    <w:rsid w:val="00907B34"/>
    <w:rsid w:val="009116DD"/>
    <w:rsid w:val="0091198D"/>
    <w:rsid w:val="009125B6"/>
    <w:rsid w:val="00912C66"/>
    <w:rsid w:val="00914719"/>
    <w:rsid w:val="0091472C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CE1"/>
    <w:rsid w:val="00923F27"/>
    <w:rsid w:val="009258DA"/>
    <w:rsid w:val="009267B1"/>
    <w:rsid w:val="00927556"/>
    <w:rsid w:val="00927864"/>
    <w:rsid w:val="00931F5C"/>
    <w:rsid w:val="0093392E"/>
    <w:rsid w:val="0093431B"/>
    <w:rsid w:val="009343B9"/>
    <w:rsid w:val="0094202B"/>
    <w:rsid w:val="00942612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C8B"/>
    <w:rsid w:val="00957E78"/>
    <w:rsid w:val="00960B00"/>
    <w:rsid w:val="00960C7A"/>
    <w:rsid w:val="00961658"/>
    <w:rsid w:val="00961813"/>
    <w:rsid w:val="00961DA0"/>
    <w:rsid w:val="0096443A"/>
    <w:rsid w:val="009658F5"/>
    <w:rsid w:val="009672F5"/>
    <w:rsid w:val="009679C6"/>
    <w:rsid w:val="00970D3F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878A5"/>
    <w:rsid w:val="0099020D"/>
    <w:rsid w:val="00990588"/>
    <w:rsid w:val="00991DB8"/>
    <w:rsid w:val="009920CD"/>
    <w:rsid w:val="00994337"/>
    <w:rsid w:val="009967BF"/>
    <w:rsid w:val="009A47C8"/>
    <w:rsid w:val="009A47E1"/>
    <w:rsid w:val="009A481D"/>
    <w:rsid w:val="009A7198"/>
    <w:rsid w:val="009B0289"/>
    <w:rsid w:val="009B0B94"/>
    <w:rsid w:val="009B1013"/>
    <w:rsid w:val="009B1FCD"/>
    <w:rsid w:val="009B332E"/>
    <w:rsid w:val="009B3331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5B91"/>
    <w:rsid w:val="009C67AE"/>
    <w:rsid w:val="009C7D1A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B3F"/>
    <w:rsid w:val="009D3D48"/>
    <w:rsid w:val="009D42A7"/>
    <w:rsid w:val="009D496D"/>
    <w:rsid w:val="009D7557"/>
    <w:rsid w:val="009D78B0"/>
    <w:rsid w:val="009E1720"/>
    <w:rsid w:val="009E3C85"/>
    <w:rsid w:val="009F110A"/>
    <w:rsid w:val="009F25A6"/>
    <w:rsid w:val="009F2FD3"/>
    <w:rsid w:val="009F3B6A"/>
    <w:rsid w:val="009F7112"/>
    <w:rsid w:val="009F7196"/>
    <w:rsid w:val="009F79DF"/>
    <w:rsid w:val="00A001E4"/>
    <w:rsid w:val="00A006DE"/>
    <w:rsid w:val="00A00E05"/>
    <w:rsid w:val="00A018B6"/>
    <w:rsid w:val="00A023E4"/>
    <w:rsid w:val="00A02D9C"/>
    <w:rsid w:val="00A04451"/>
    <w:rsid w:val="00A047B6"/>
    <w:rsid w:val="00A051B9"/>
    <w:rsid w:val="00A07A18"/>
    <w:rsid w:val="00A07C4F"/>
    <w:rsid w:val="00A07F24"/>
    <w:rsid w:val="00A106A3"/>
    <w:rsid w:val="00A10971"/>
    <w:rsid w:val="00A10F5F"/>
    <w:rsid w:val="00A12128"/>
    <w:rsid w:val="00A13C45"/>
    <w:rsid w:val="00A13F88"/>
    <w:rsid w:val="00A14E07"/>
    <w:rsid w:val="00A15BDC"/>
    <w:rsid w:val="00A16287"/>
    <w:rsid w:val="00A16E2E"/>
    <w:rsid w:val="00A176AB"/>
    <w:rsid w:val="00A2024D"/>
    <w:rsid w:val="00A23C3B"/>
    <w:rsid w:val="00A24B53"/>
    <w:rsid w:val="00A24B94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43869"/>
    <w:rsid w:val="00A44803"/>
    <w:rsid w:val="00A50C5B"/>
    <w:rsid w:val="00A51E31"/>
    <w:rsid w:val="00A52C6D"/>
    <w:rsid w:val="00A5578D"/>
    <w:rsid w:val="00A57FA8"/>
    <w:rsid w:val="00A606F0"/>
    <w:rsid w:val="00A6195F"/>
    <w:rsid w:val="00A62BD6"/>
    <w:rsid w:val="00A63EE0"/>
    <w:rsid w:val="00A6480B"/>
    <w:rsid w:val="00A64A67"/>
    <w:rsid w:val="00A654CF"/>
    <w:rsid w:val="00A71103"/>
    <w:rsid w:val="00A712BE"/>
    <w:rsid w:val="00A72FD1"/>
    <w:rsid w:val="00A73362"/>
    <w:rsid w:val="00A7394F"/>
    <w:rsid w:val="00A758B7"/>
    <w:rsid w:val="00A77162"/>
    <w:rsid w:val="00A77736"/>
    <w:rsid w:val="00A7793D"/>
    <w:rsid w:val="00A81084"/>
    <w:rsid w:val="00A83429"/>
    <w:rsid w:val="00A83AD3"/>
    <w:rsid w:val="00A84061"/>
    <w:rsid w:val="00A855BF"/>
    <w:rsid w:val="00A85FF3"/>
    <w:rsid w:val="00A863D9"/>
    <w:rsid w:val="00A91219"/>
    <w:rsid w:val="00A91410"/>
    <w:rsid w:val="00A92ECB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6787"/>
    <w:rsid w:val="00AA7FB0"/>
    <w:rsid w:val="00AB3D2C"/>
    <w:rsid w:val="00AB3D7B"/>
    <w:rsid w:val="00AB5C5C"/>
    <w:rsid w:val="00AB7D32"/>
    <w:rsid w:val="00AC16C4"/>
    <w:rsid w:val="00AC1E1A"/>
    <w:rsid w:val="00AC1E6D"/>
    <w:rsid w:val="00AC5DD0"/>
    <w:rsid w:val="00AC6657"/>
    <w:rsid w:val="00AC7493"/>
    <w:rsid w:val="00AD21D2"/>
    <w:rsid w:val="00AD2C0A"/>
    <w:rsid w:val="00AD36E1"/>
    <w:rsid w:val="00AD4FB8"/>
    <w:rsid w:val="00AD570A"/>
    <w:rsid w:val="00AD629D"/>
    <w:rsid w:val="00AE142C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5A2"/>
    <w:rsid w:val="00B05F40"/>
    <w:rsid w:val="00B06A56"/>
    <w:rsid w:val="00B06BBE"/>
    <w:rsid w:val="00B10211"/>
    <w:rsid w:val="00B104C9"/>
    <w:rsid w:val="00B10EB6"/>
    <w:rsid w:val="00B1137F"/>
    <w:rsid w:val="00B12934"/>
    <w:rsid w:val="00B158C1"/>
    <w:rsid w:val="00B15D83"/>
    <w:rsid w:val="00B2033E"/>
    <w:rsid w:val="00B2094C"/>
    <w:rsid w:val="00B209AA"/>
    <w:rsid w:val="00B2153B"/>
    <w:rsid w:val="00B22808"/>
    <w:rsid w:val="00B23BE8"/>
    <w:rsid w:val="00B24C35"/>
    <w:rsid w:val="00B30AC1"/>
    <w:rsid w:val="00B319E8"/>
    <w:rsid w:val="00B35CA2"/>
    <w:rsid w:val="00B35EAA"/>
    <w:rsid w:val="00B40ED8"/>
    <w:rsid w:val="00B4387F"/>
    <w:rsid w:val="00B50EB1"/>
    <w:rsid w:val="00B514A3"/>
    <w:rsid w:val="00B5163F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6646"/>
    <w:rsid w:val="00B77CC2"/>
    <w:rsid w:val="00B8012F"/>
    <w:rsid w:val="00B80DAA"/>
    <w:rsid w:val="00B82BE5"/>
    <w:rsid w:val="00B83F1C"/>
    <w:rsid w:val="00B857CC"/>
    <w:rsid w:val="00B8719C"/>
    <w:rsid w:val="00B923F5"/>
    <w:rsid w:val="00B94688"/>
    <w:rsid w:val="00B9599C"/>
    <w:rsid w:val="00B95F01"/>
    <w:rsid w:val="00B963A0"/>
    <w:rsid w:val="00B97A4B"/>
    <w:rsid w:val="00BA27F2"/>
    <w:rsid w:val="00BA3512"/>
    <w:rsid w:val="00BA3988"/>
    <w:rsid w:val="00BA4741"/>
    <w:rsid w:val="00BA518D"/>
    <w:rsid w:val="00BA5E8A"/>
    <w:rsid w:val="00BA5F61"/>
    <w:rsid w:val="00BA71C0"/>
    <w:rsid w:val="00BB06C7"/>
    <w:rsid w:val="00BB54D8"/>
    <w:rsid w:val="00BB7031"/>
    <w:rsid w:val="00BC0090"/>
    <w:rsid w:val="00BC1086"/>
    <w:rsid w:val="00BC11BF"/>
    <w:rsid w:val="00BC26ED"/>
    <w:rsid w:val="00BC3088"/>
    <w:rsid w:val="00BC394D"/>
    <w:rsid w:val="00BC60FE"/>
    <w:rsid w:val="00BC79EA"/>
    <w:rsid w:val="00BD0708"/>
    <w:rsid w:val="00BD1639"/>
    <w:rsid w:val="00BD3CC1"/>
    <w:rsid w:val="00BD6BD2"/>
    <w:rsid w:val="00BD72CF"/>
    <w:rsid w:val="00BE0022"/>
    <w:rsid w:val="00BE0EFC"/>
    <w:rsid w:val="00BE1616"/>
    <w:rsid w:val="00BE4450"/>
    <w:rsid w:val="00BE5E92"/>
    <w:rsid w:val="00BE63B2"/>
    <w:rsid w:val="00BE7243"/>
    <w:rsid w:val="00BF1695"/>
    <w:rsid w:val="00BF2AB6"/>
    <w:rsid w:val="00BF3AA7"/>
    <w:rsid w:val="00BF4446"/>
    <w:rsid w:val="00BF716D"/>
    <w:rsid w:val="00BF7677"/>
    <w:rsid w:val="00C007A8"/>
    <w:rsid w:val="00C01244"/>
    <w:rsid w:val="00C0179D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45A5"/>
    <w:rsid w:val="00C14F88"/>
    <w:rsid w:val="00C167D1"/>
    <w:rsid w:val="00C16E13"/>
    <w:rsid w:val="00C17078"/>
    <w:rsid w:val="00C171F4"/>
    <w:rsid w:val="00C2376B"/>
    <w:rsid w:val="00C24208"/>
    <w:rsid w:val="00C25711"/>
    <w:rsid w:val="00C30712"/>
    <w:rsid w:val="00C30F08"/>
    <w:rsid w:val="00C31078"/>
    <w:rsid w:val="00C31212"/>
    <w:rsid w:val="00C3178D"/>
    <w:rsid w:val="00C331DA"/>
    <w:rsid w:val="00C336DA"/>
    <w:rsid w:val="00C35BE6"/>
    <w:rsid w:val="00C362CB"/>
    <w:rsid w:val="00C362FE"/>
    <w:rsid w:val="00C36BB1"/>
    <w:rsid w:val="00C36F48"/>
    <w:rsid w:val="00C3734E"/>
    <w:rsid w:val="00C416E0"/>
    <w:rsid w:val="00C427F9"/>
    <w:rsid w:val="00C42F9C"/>
    <w:rsid w:val="00C442F9"/>
    <w:rsid w:val="00C4568C"/>
    <w:rsid w:val="00C466F8"/>
    <w:rsid w:val="00C47ADF"/>
    <w:rsid w:val="00C47C2D"/>
    <w:rsid w:val="00C50D48"/>
    <w:rsid w:val="00C53379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7064A"/>
    <w:rsid w:val="00C72E8B"/>
    <w:rsid w:val="00C743B3"/>
    <w:rsid w:val="00C7495D"/>
    <w:rsid w:val="00C75295"/>
    <w:rsid w:val="00C75FCC"/>
    <w:rsid w:val="00C766A1"/>
    <w:rsid w:val="00C76C31"/>
    <w:rsid w:val="00C76FEC"/>
    <w:rsid w:val="00C82E93"/>
    <w:rsid w:val="00C834FD"/>
    <w:rsid w:val="00C86101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73E"/>
    <w:rsid w:val="00CA7226"/>
    <w:rsid w:val="00CA7492"/>
    <w:rsid w:val="00CB2E94"/>
    <w:rsid w:val="00CB3039"/>
    <w:rsid w:val="00CB3070"/>
    <w:rsid w:val="00CB4A4B"/>
    <w:rsid w:val="00CB6E73"/>
    <w:rsid w:val="00CB7109"/>
    <w:rsid w:val="00CB7459"/>
    <w:rsid w:val="00CC0A02"/>
    <w:rsid w:val="00CC23E7"/>
    <w:rsid w:val="00CC339E"/>
    <w:rsid w:val="00CC4B45"/>
    <w:rsid w:val="00CC6C9F"/>
    <w:rsid w:val="00CC7AB7"/>
    <w:rsid w:val="00CD2097"/>
    <w:rsid w:val="00CD24FB"/>
    <w:rsid w:val="00CD2708"/>
    <w:rsid w:val="00CD3069"/>
    <w:rsid w:val="00CD3BAF"/>
    <w:rsid w:val="00CD4565"/>
    <w:rsid w:val="00CD5136"/>
    <w:rsid w:val="00CD59F1"/>
    <w:rsid w:val="00CD7D9B"/>
    <w:rsid w:val="00CE006E"/>
    <w:rsid w:val="00CE0509"/>
    <w:rsid w:val="00CE0887"/>
    <w:rsid w:val="00CE102A"/>
    <w:rsid w:val="00CE1ED2"/>
    <w:rsid w:val="00CE2CB7"/>
    <w:rsid w:val="00CE2EC1"/>
    <w:rsid w:val="00CE4907"/>
    <w:rsid w:val="00CE535F"/>
    <w:rsid w:val="00CE7187"/>
    <w:rsid w:val="00CE7A4F"/>
    <w:rsid w:val="00CF013A"/>
    <w:rsid w:val="00CF1C75"/>
    <w:rsid w:val="00CF359E"/>
    <w:rsid w:val="00CF5C1E"/>
    <w:rsid w:val="00CF7462"/>
    <w:rsid w:val="00CF7468"/>
    <w:rsid w:val="00D0230B"/>
    <w:rsid w:val="00D02A66"/>
    <w:rsid w:val="00D034EB"/>
    <w:rsid w:val="00D03C0C"/>
    <w:rsid w:val="00D04C03"/>
    <w:rsid w:val="00D05DDE"/>
    <w:rsid w:val="00D0601D"/>
    <w:rsid w:val="00D061AF"/>
    <w:rsid w:val="00D062C7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4A92"/>
    <w:rsid w:val="00D355B0"/>
    <w:rsid w:val="00D36421"/>
    <w:rsid w:val="00D3683D"/>
    <w:rsid w:val="00D37AA8"/>
    <w:rsid w:val="00D40399"/>
    <w:rsid w:val="00D4120D"/>
    <w:rsid w:val="00D43372"/>
    <w:rsid w:val="00D45D6A"/>
    <w:rsid w:val="00D502D5"/>
    <w:rsid w:val="00D503D4"/>
    <w:rsid w:val="00D50568"/>
    <w:rsid w:val="00D50952"/>
    <w:rsid w:val="00D52609"/>
    <w:rsid w:val="00D54597"/>
    <w:rsid w:val="00D551D6"/>
    <w:rsid w:val="00D56D3A"/>
    <w:rsid w:val="00D57234"/>
    <w:rsid w:val="00D572F7"/>
    <w:rsid w:val="00D57ADD"/>
    <w:rsid w:val="00D6153E"/>
    <w:rsid w:val="00D618C5"/>
    <w:rsid w:val="00D61B05"/>
    <w:rsid w:val="00D62A57"/>
    <w:rsid w:val="00D639C1"/>
    <w:rsid w:val="00D6526E"/>
    <w:rsid w:val="00D662A8"/>
    <w:rsid w:val="00D71711"/>
    <w:rsid w:val="00D71731"/>
    <w:rsid w:val="00D724C5"/>
    <w:rsid w:val="00D725B0"/>
    <w:rsid w:val="00D74176"/>
    <w:rsid w:val="00D74702"/>
    <w:rsid w:val="00D75B88"/>
    <w:rsid w:val="00D80B62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9069B"/>
    <w:rsid w:val="00D9251D"/>
    <w:rsid w:val="00D9288F"/>
    <w:rsid w:val="00D93C00"/>
    <w:rsid w:val="00D9452B"/>
    <w:rsid w:val="00D94A7E"/>
    <w:rsid w:val="00D95773"/>
    <w:rsid w:val="00D97476"/>
    <w:rsid w:val="00D9760E"/>
    <w:rsid w:val="00D976D7"/>
    <w:rsid w:val="00DA095F"/>
    <w:rsid w:val="00DA2597"/>
    <w:rsid w:val="00DA2BD2"/>
    <w:rsid w:val="00DA3AA7"/>
    <w:rsid w:val="00DA3DD1"/>
    <w:rsid w:val="00DA4FB1"/>
    <w:rsid w:val="00DA5049"/>
    <w:rsid w:val="00DA5D01"/>
    <w:rsid w:val="00DA7632"/>
    <w:rsid w:val="00DB1AE6"/>
    <w:rsid w:val="00DB2790"/>
    <w:rsid w:val="00DB6423"/>
    <w:rsid w:val="00DC084C"/>
    <w:rsid w:val="00DC0A49"/>
    <w:rsid w:val="00DC2971"/>
    <w:rsid w:val="00DC403A"/>
    <w:rsid w:val="00DC438F"/>
    <w:rsid w:val="00DC6761"/>
    <w:rsid w:val="00DC706A"/>
    <w:rsid w:val="00DD00E6"/>
    <w:rsid w:val="00DD082C"/>
    <w:rsid w:val="00DD17AE"/>
    <w:rsid w:val="00DD187B"/>
    <w:rsid w:val="00DD3064"/>
    <w:rsid w:val="00DD39CB"/>
    <w:rsid w:val="00DD3BD3"/>
    <w:rsid w:val="00DD412E"/>
    <w:rsid w:val="00DD5F50"/>
    <w:rsid w:val="00DD7454"/>
    <w:rsid w:val="00DD74F1"/>
    <w:rsid w:val="00DE02AD"/>
    <w:rsid w:val="00DE17B2"/>
    <w:rsid w:val="00DE25ED"/>
    <w:rsid w:val="00DE2F58"/>
    <w:rsid w:val="00DE30F4"/>
    <w:rsid w:val="00DE45B8"/>
    <w:rsid w:val="00DE71A4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827"/>
    <w:rsid w:val="00DF683E"/>
    <w:rsid w:val="00DF732B"/>
    <w:rsid w:val="00DF7A2D"/>
    <w:rsid w:val="00E01F35"/>
    <w:rsid w:val="00E03D11"/>
    <w:rsid w:val="00E04348"/>
    <w:rsid w:val="00E05AFE"/>
    <w:rsid w:val="00E05DDF"/>
    <w:rsid w:val="00E06AA2"/>
    <w:rsid w:val="00E06C71"/>
    <w:rsid w:val="00E070FC"/>
    <w:rsid w:val="00E07A0F"/>
    <w:rsid w:val="00E10A47"/>
    <w:rsid w:val="00E111CC"/>
    <w:rsid w:val="00E1261C"/>
    <w:rsid w:val="00E13916"/>
    <w:rsid w:val="00E155FB"/>
    <w:rsid w:val="00E1724A"/>
    <w:rsid w:val="00E20788"/>
    <w:rsid w:val="00E20A27"/>
    <w:rsid w:val="00E20AEE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0273"/>
    <w:rsid w:val="00E3171E"/>
    <w:rsid w:val="00E32323"/>
    <w:rsid w:val="00E3296F"/>
    <w:rsid w:val="00E32F32"/>
    <w:rsid w:val="00E332BC"/>
    <w:rsid w:val="00E33B6C"/>
    <w:rsid w:val="00E35553"/>
    <w:rsid w:val="00E357BD"/>
    <w:rsid w:val="00E379B3"/>
    <w:rsid w:val="00E37A87"/>
    <w:rsid w:val="00E41CBA"/>
    <w:rsid w:val="00E4229E"/>
    <w:rsid w:val="00E429BC"/>
    <w:rsid w:val="00E43CAC"/>
    <w:rsid w:val="00E44426"/>
    <w:rsid w:val="00E44BA5"/>
    <w:rsid w:val="00E46F61"/>
    <w:rsid w:val="00E50A14"/>
    <w:rsid w:val="00E51C35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2729"/>
    <w:rsid w:val="00E75BC3"/>
    <w:rsid w:val="00E75C5E"/>
    <w:rsid w:val="00E772C3"/>
    <w:rsid w:val="00E804B0"/>
    <w:rsid w:val="00E81308"/>
    <w:rsid w:val="00E82FD2"/>
    <w:rsid w:val="00E846F3"/>
    <w:rsid w:val="00E852EA"/>
    <w:rsid w:val="00E855A5"/>
    <w:rsid w:val="00E85A4A"/>
    <w:rsid w:val="00E86CBD"/>
    <w:rsid w:val="00E8767D"/>
    <w:rsid w:val="00E879D9"/>
    <w:rsid w:val="00E9185A"/>
    <w:rsid w:val="00E91AA4"/>
    <w:rsid w:val="00E92ABE"/>
    <w:rsid w:val="00E95BFD"/>
    <w:rsid w:val="00E95FBC"/>
    <w:rsid w:val="00E96251"/>
    <w:rsid w:val="00E97D03"/>
    <w:rsid w:val="00EA0A8D"/>
    <w:rsid w:val="00EA0DF0"/>
    <w:rsid w:val="00EA30B3"/>
    <w:rsid w:val="00EA40D2"/>
    <w:rsid w:val="00EA47E3"/>
    <w:rsid w:val="00EA674F"/>
    <w:rsid w:val="00EA7521"/>
    <w:rsid w:val="00EB2CF5"/>
    <w:rsid w:val="00EB5866"/>
    <w:rsid w:val="00EB6708"/>
    <w:rsid w:val="00EB7D5D"/>
    <w:rsid w:val="00EC1AE2"/>
    <w:rsid w:val="00EC1E61"/>
    <w:rsid w:val="00EC279F"/>
    <w:rsid w:val="00EC3E34"/>
    <w:rsid w:val="00EC57B2"/>
    <w:rsid w:val="00EC60ED"/>
    <w:rsid w:val="00EC6164"/>
    <w:rsid w:val="00EC70A6"/>
    <w:rsid w:val="00EC72EC"/>
    <w:rsid w:val="00EC7A23"/>
    <w:rsid w:val="00ED2078"/>
    <w:rsid w:val="00ED288B"/>
    <w:rsid w:val="00ED2AE7"/>
    <w:rsid w:val="00ED3575"/>
    <w:rsid w:val="00ED3ED4"/>
    <w:rsid w:val="00ED3F89"/>
    <w:rsid w:val="00ED46F6"/>
    <w:rsid w:val="00ED502E"/>
    <w:rsid w:val="00ED516A"/>
    <w:rsid w:val="00ED5BB6"/>
    <w:rsid w:val="00ED61C0"/>
    <w:rsid w:val="00ED75B7"/>
    <w:rsid w:val="00ED77AC"/>
    <w:rsid w:val="00EE0B99"/>
    <w:rsid w:val="00EE135C"/>
    <w:rsid w:val="00EE1454"/>
    <w:rsid w:val="00EE1519"/>
    <w:rsid w:val="00EE1610"/>
    <w:rsid w:val="00EE2428"/>
    <w:rsid w:val="00EE41DA"/>
    <w:rsid w:val="00EE4221"/>
    <w:rsid w:val="00EE4F27"/>
    <w:rsid w:val="00EE5F74"/>
    <w:rsid w:val="00EE6FDF"/>
    <w:rsid w:val="00EE70A7"/>
    <w:rsid w:val="00EF3A81"/>
    <w:rsid w:val="00EF4936"/>
    <w:rsid w:val="00EF520A"/>
    <w:rsid w:val="00EF69B1"/>
    <w:rsid w:val="00EF6AA3"/>
    <w:rsid w:val="00F01641"/>
    <w:rsid w:val="00F04434"/>
    <w:rsid w:val="00F04CBB"/>
    <w:rsid w:val="00F055FB"/>
    <w:rsid w:val="00F06C12"/>
    <w:rsid w:val="00F079A5"/>
    <w:rsid w:val="00F1000D"/>
    <w:rsid w:val="00F10A13"/>
    <w:rsid w:val="00F11A1A"/>
    <w:rsid w:val="00F12164"/>
    <w:rsid w:val="00F13690"/>
    <w:rsid w:val="00F14995"/>
    <w:rsid w:val="00F17119"/>
    <w:rsid w:val="00F20A6E"/>
    <w:rsid w:val="00F20B0B"/>
    <w:rsid w:val="00F2119C"/>
    <w:rsid w:val="00F2151D"/>
    <w:rsid w:val="00F25C35"/>
    <w:rsid w:val="00F25CB0"/>
    <w:rsid w:val="00F260B6"/>
    <w:rsid w:val="00F27C61"/>
    <w:rsid w:val="00F30E26"/>
    <w:rsid w:val="00F3154B"/>
    <w:rsid w:val="00F3188E"/>
    <w:rsid w:val="00F3217A"/>
    <w:rsid w:val="00F32290"/>
    <w:rsid w:val="00F327A2"/>
    <w:rsid w:val="00F34ED4"/>
    <w:rsid w:val="00F35958"/>
    <w:rsid w:val="00F3796E"/>
    <w:rsid w:val="00F37C1E"/>
    <w:rsid w:val="00F400A8"/>
    <w:rsid w:val="00F402B7"/>
    <w:rsid w:val="00F40333"/>
    <w:rsid w:val="00F41644"/>
    <w:rsid w:val="00F4186D"/>
    <w:rsid w:val="00F434CA"/>
    <w:rsid w:val="00F43E50"/>
    <w:rsid w:val="00F45F60"/>
    <w:rsid w:val="00F463F4"/>
    <w:rsid w:val="00F464C8"/>
    <w:rsid w:val="00F47EFB"/>
    <w:rsid w:val="00F536AB"/>
    <w:rsid w:val="00F54F8E"/>
    <w:rsid w:val="00F56520"/>
    <w:rsid w:val="00F60E92"/>
    <w:rsid w:val="00F61669"/>
    <w:rsid w:val="00F61E7A"/>
    <w:rsid w:val="00F6204B"/>
    <w:rsid w:val="00F63571"/>
    <w:rsid w:val="00F6415D"/>
    <w:rsid w:val="00F64209"/>
    <w:rsid w:val="00F64C09"/>
    <w:rsid w:val="00F657C9"/>
    <w:rsid w:val="00F659E5"/>
    <w:rsid w:val="00F65A04"/>
    <w:rsid w:val="00F66CE8"/>
    <w:rsid w:val="00F66CE9"/>
    <w:rsid w:val="00F67062"/>
    <w:rsid w:val="00F67180"/>
    <w:rsid w:val="00F72188"/>
    <w:rsid w:val="00F722D8"/>
    <w:rsid w:val="00F72C49"/>
    <w:rsid w:val="00F72E21"/>
    <w:rsid w:val="00F75E04"/>
    <w:rsid w:val="00F80252"/>
    <w:rsid w:val="00F8062C"/>
    <w:rsid w:val="00F8091C"/>
    <w:rsid w:val="00F80EE1"/>
    <w:rsid w:val="00F82277"/>
    <w:rsid w:val="00F82752"/>
    <w:rsid w:val="00F848EF"/>
    <w:rsid w:val="00F85CB0"/>
    <w:rsid w:val="00F900D0"/>
    <w:rsid w:val="00F90CBB"/>
    <w:rsid w:val="00F935FE"/>
    <w:rsid w:val="00F93E56"/>
    <w:rsid w:val="00F94434"/>
    <w:rsid w:val="00F94886"/>
    <w:rsid w:val="00F963F9"/>
    <w:rsid w:val="00F972AE"/>
    <w:rsid w:val="00FA050C"/>
    <w:rsid w:val="00FA0AFF"/>
    <w:rsid w:val="00FA1A4D"/>
    <w:rsid w:val="00FA1D59"/>
    <w:rsid w:val="00FA39BB"/>
    <w:rsid w:val="00FA52D3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6AB4"/>
    <w:rsid w:val="00FC103C"/>
    <w:rsid w:val="00FC5793"/>
    <w:rsid w:val="00FD1F60"/>
    <w:rsid w:val="00FD4248"/>
    <w:rsid w:val="00FD4E8D"/>
    <w:rsid w:val="00FD65C6"/>
    <w:rsid w:val="00FD6647"/>
    <w:rsid w:val="00FD75BE"/>
    <w:rsid w:val="00FD7657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2EE"/>
    <w:rsid w:val="00FF03B7"/>
    <w:rsid w:val="00FF3087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atianeo">
    <w:name w:val="tatiane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qFormat/>
    <w:rsid w:val="00D61B05"/>
    <w:rPr>
      <w:i/>
      <w:iCs/>
    </w:rPr>
  </w:style>
  <w:style w:type="character" w:styleId="Forte">
    <w:name w:val="Strong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sid w:val="00FC103C"/>
    <w:rPr>
      <w:rFonts w:cs="Times New Roman"/>
    </w:rPr>
  </w:style>
  <w:style w:type="paragraph" w:customStyle="1" w:styleId="western">
    <w:name w:val="western"/>
    <w:basedOn w:val="Normal"/>
    <w:rsid w:val="00325387"/>
    <w:pPr>
      <w:suppressAutoHyphens w:val="0"/>
      <w:spacing w:before="100" w:beforeAutospacing="1" w:after="119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2167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>Catho / Manager</Company>
  <LinksUpToDate>false</LinksUpToDate>
  <CharactersWithSpaces>13844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creator>Anna</dc:creator>
  <cp:lastModifiedBy>Paulo Henrique Damasceno</cp:lastModifiedBy>
  <cp:revision>5</cp:revision>
  <cp:lastPrinted>2009-06-09T15:33:00Z</cp:lastPrinted>
  <dcterms:created xsi:type="dcterms:W3CDTF">2020-08-12T14:39:00Z</dcterms:created>
  <dcterms:modified xsi:type="dcterms:W3CDTF">2020-08-12T15:00:00Z</dcterms:modified>
</cp:coreProperties>
</file>