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39" w:rsidRDefault="00B52234">
      <w:pPr>
        <w:spacing w:after="0"/>
        <w:ind w:left="41" w:firstLine="0"/>
        <w:jc w:val="center"/>
      </w:pPr>
      <w:r>
        <w:rPr>
          <w:b/>
          <w:sz w:val="36"/>
        </w:rPr>
        <w:t xml:space="preserve">Tarciso Figueiredo Vila Nova </w:t>
      </w:r>
      <w:r>
        <w:rPr>
          <w:sz w:val="36"/>
          <w:vertAlign w:val="subscript"/>
        </w:rPr>
        <w:t xml:space="preserve"> </w:t>
      </w:r>
    </w:p>
    <w:p w:rsidR="009D5039" w:rsidRDefault="00B52234">
      <w:pPr>
        <w:spacing w:after="0"/>
        <w:ind w:left="51" w:right="11"/>
        <w:jc w:val="center"/>
      </w:pPr>
      <w:r>
        <w:rPr>
          <w:b/>
        </w:rPr>
        <w:t>Endereço</w:t>
      </w:r>
      <w:r>
        <w:t xml:space="preserve">: Rua Rio Pajeú, 502, </w:t>
      </w:r>
      <w:proofErr w:type="spellStart"/>
      <w:r>
        <w:t>Apt</w:t>
      </w:r>
      <w:proofErr w:type="spellEnd"/>
      <w:r>
        <w:t xml:space="preserve"> 03, Bloco B10, Ibura de baixo  </w:t>
      </w:r>
    </w:p>
    <w:p w:rsidR="009D5039" w:rsidRDefault="00B52234">
      <w:pPr>
        <w:spacing w:after="0"/>
        <w:ind w:left="51"/>
        <w:jc w:val="center"/>
      </w:pPr>
      <w:r>
        <w:t>Recife - PE - CEP: 51230-360</w:t>
      </w:r>
      <w:r>
        <w:rPr>
          <w:b/>
          <w:color w:val="222222"/>
        </w:rPr>
        <w:t xml:space="preserve"> </w:t>
      </w:r>
      <w:r>
        <w:t xml:space="preserve"> </w:t>
      </w:r>
    </w:p>
    <w:p w:rsidR="009D5039" w:rsidRDefault="00B52234">
      <w:pPr>
        <w:spacing w:after="0"/>
        <w:ind w:left="51" w:right="3"/>
        <w:jc w:val="center"/>
      </w:pPr>
      <w:r>
        <w:t xml:space="preserve">Fone (81) 99868-1142 (81) 99480-5612(81) 99743-8156  </w:t>
      </w:r>
    </w:p>
    <w:p w:rsidR="009D5039" w:rsidRDefault="00B52234">
      <w:pPr>
        <w:spacing w:after="0"/>
        <w:ind w:left="39" w:firstLine="0"/>
        <w:jc w:val="center"/>
      </w:pPr>
      <w:r>
        <w:t xml:space="preserve">E-mail: </w:t>
      </w:r>
      <w:r>
        <w:rPr>
          <w:color w:val="0000FF"/>
          <w:u w:val="single" w:color="0000FF"/>
        </w:rPr>
        <w:t>tarcisovilanova@hotmail.com</w:t>
      </w:r>
      <w:r>
        <w:t xml:space="preserve">  </w:t>
      </w:r>
    </w:p>
    <w:p w:rsidR="009D5039" w:rsidRDefault="00B52234">
      <w:pPr>
        <w:spacing w:after="40"/>
        <w:ind w:left="14" w:firstLine="0"/>
      </w:pPr>
      <w:r>
        <w:t xml:space="preserve">  </w:t>
      </w:r>
      <w:r>
        <w:tab/>
        <w:t xml:space="preserve">  </w:t>
      </w:r>
    </w:p>
    <w:p w:rsidR="009D5039" w:rsidRDefault="00B522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-5"/>
      </w:pPr>
      <w:r>
        <w:rPr>
          <w:b/>
          <w:i/>
        </w:rPr>
        <w:t>OBJETIVO:</w:t>
      </w:r>
      <w:r>
        <w:rPr>
          <w:i/>
        </w:rPr>
        <w:t xml:space="preserve">  </w:t>
      </w:r>
      <w:r>
        <w:t xml:space="preserve"> </w:t>
      </w:r>
    </w:p>
    <w:p w:rsidR="009D5039" w:rsidRDefault="00B52234">
      <w:pPr>
        <w:spacing w:after="0"/>
        <w:ind w:left="14" w:firstLine="0"/>
      </w:pPr>
      <w:r>
        <w:t xml:space="preserve">  </w:t>
      </w:r>
    </w:p>
    <w:p w:rsidR="009D5039" w:rsidRDefault="00B52234">
      <w:pPr>
        <w:ind w:left="9"/>
      </w:pPr>
      <w:r>
        <w:t xml:space="preserve">Comércio Exterior - Importação/Exportação.  </w:t>
      </w:r>
    </w:p>
    <w:p w:rsidR="009D5039" w:rsidRDefault="00B52234">
      <w:pPr>
        <w:spacing w:after="24"/>
        <w:ind w:left="14" w:firstLine="0"/>
      </w:pPr>
      <w:r>
        <w:t xml:space="preserve">  </w:t>
      </w:r>
    </w:p>
    <w:p w:rsidR="009D5039" w:rsidRDefault="00B522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-5"/>
      </w:pPr>
      <w:r>
        <w:rPr>
          <w:b/>
          <w:i/>
        </w:rPr>
        <w:t xml:space="preserve">Perfil profissional </w:t>
      </w:r>
      <w:r>
        <w:t xml:space="preserve"> </w:t>
      </w:r>
    </w:p>
    <w:p w:rsidR="009D5039" w:rsidRDefault="00B52234">
      <w:pPr>
        <w:spacing w:after="0"/>
        <w:ind w:left="14" w:firstLine="0"/>
      </w:pPr>
      <w:r>
        <w:t xml:space="preserve">  </w:t>
      </w:r>
    </w:p>
    <w:p w:rsidR="009D5039" w:rsidRDefault="00B52234">
      <w:pPr>
        <w:spacing w:after="108"/>
        <w:ind w:left="9"/>
      </w:pPr>
      <w:r>
        <w:t xml:space="preserve">Habilidades para lidar com pessoas, gerenciar atividades, trabalhar em grupo e liderança. </w:t>
      </w:r>
      <w:r>
        <w:rPr>
          <w:b/>
        </w:rPr>
        <w:t xml:space="preserve"> </w:t>
      </w:r>
      <w:r>
        <w:t xml:space="preserve"> </w:t>
      </w:r>
    </w:p>
    <w:p w:rsidR="009D5039" w:rsidRDefault="00B52234">
      <w:pPr>
        <w:spacing w:after="24"/>
        <w:ind w:left="14" w:firstLine="0"/>
      </w:pPr>
      <w:r>
        <w:t xml:space="preserve">  </w:t>
      </w:r>
    </w:p>
    <w:p w:rsidR="009D5039" w:rsidRDefault="00B522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-5"/>
      </w:pPr>
      <w:r>
        <w:rPr>
          <w:b/>
          <w:i/>
        </w:rPr>
        <w:t xml:space="preserve">Formação: </w:t>
      </w:r>
      <w:r>
        <w:t xml:space="preserve"> </w:t>
      </w:r>
    </w:p>
    <w:p w:rsidR="009D5039" w:rsidRDefault="00B52234">
      <w:pPr>
        <w:spacing w:after="110"/>
        <w:ind w:left="14" w:firstLine="0"/>
      </w:pPr>
      <w:r>
        <w:t xml:space="preserve">  </w:t>
      </w:r>
    </w:p>
    <w:p w:rsidR="00CC3727" w:rsidRDefault="00B52234">
      <w:pPr>
        <w:spacing w:after="53" w:line="354" w:lineRule="auto"/>
        <w:ind w:left="9" w:right="2029"/>
      </w:pPr>
      <w:r>
        <w:t xml:space="preserve">Grau de instrução: Superior em andamento - Comércio Exterior  </w:t>
      </w:r>
    </w:p>
    <w:p w:rsidR="009D5039" w:rsidRDefault="00B52234">
      <w:pPr>
        <w:spacing w:after="53" w:line="354" w:lineRule="auto"/>
        <w:ind w:left="9" w:right="2029"/>
      </w:pPr>
      <w:r>
        <w:t xml:space="preserve">Instituição de ensino: Faculdade Boa Viagem (UNIFBV)  </w:t>
      </w:r>
    </w:p>
    <w:p w:rsidR="009D5039" w:rsidRDefault="009D5039">
      <w:pPr>
        <w:spacing w:after="124"/>
        <w:ind w:left="14" w:firstLine="0"/>
      </w:pPr>
    </w:p>
    <w:p w:rsidR="009D5039" w:rsidRDefault="00B52234">
      <w:pPr>
        <w:spacing w:after="102"/>
        <w:ind w:left="9"/>
      </w:pPr>
      <w:r>
        <w:rPr>
          <w:b/>
        </w:rPr>
        <w:t xml:space="preserve">Empresa: CCEX Consultoria em Comércio Exterior </w:t>
      </w:r>
      <w:r>
        <w:t xml:space="preserve"> </w:t>
      </w:r>
    </w:p>
    <w:p w:rsidR="00CC3727" w:rsidRDefault="00B52234">
      <w:pPr>
        <w:spacing w:line="367" w:lineRule="auto"/>
        <w:ind w:left="9" w:right="4967"/>
      </w:pPr>
      <w:r>
        <w:rPr>
          <w:b/>
        </w:rPr>
        <w:t xml:space="preserve">Cargo: </w:t>
      </w:r>
      <w:r>
        <w:t xml:space="preserve">Analista de Importação  </w:t>
      </w:r>
    </w:p>
    <w:p w:rsidR="009D5039" w:rsidRDefault="00B52234">
      <w:pPr>
        <w:spacing w:line="367" w:lineRule="auto"/>
        <w:ind w:left="9" w:right="4967"/>
      </w:pPr>
      <w:r>
        <w:rPr>
          <w:b/>
        </w:rPr>
        <w:t xml:space="preserve">Atividades: </w:t>
      </w:r>
      <w:r>
        <w:t xml:space="preserve"> </w:t>
      </w:r>
    </w:p>
    <w:p w:rsidR="009D5039" w:rsidRDefault="00B52234" w:rsidP="00CC3727">
      <w:pPr>
        <w:numPr>
          <w:ilvl w:val="0"/>
          <w:numId w:val="1"/>
        </w:numPr>
        <w:spacing w:after="152"/>
        <w:ind w:hanging="348"/>
        <w:jc w:val="both"/>
      </w:pPr>
      <w:r>
        <w:t>Desembaraço Aduaneiro (emissão LI, registro DI, emissã</w:t>
      </w:r>
      <w:r w:rsidR="00CC3727">
        <w:t>o DMI, liberação de mercadoria porto/aeroporto;</w:t>
      </w:r>
    </w:p>
    <w:p w:rsidR="00CC3727" w:rsidRPr="00CC3727" w:rsidRDefault="00B52234" w:rsidP="00CC3727">
      <w:pPr>
        <w:pStyle w:val="PargrafodaLista"/>
        <w:numPr>
          <w:ilvl w:val="0"/>
          <w:numId w:val="3"/>
        </w:numPr>
        <w:spacing w:line="377" w:lineRule="auto"/>
        <w:ind w:right="940"/>
        <w:jc w:val="both"/>
      </w:pPr>
      <w:r>
        <w:t>Atuação perante vários órgãos públicos vinculados</w:t>
      </w:r>
      <w:r w:rsidR="00CC3727">
        <w:t xml:space="preserve"> as atividades do Comércio </w:t>
      </w:r>
      <w:r>
        <w:t>Exterior (Receita Federal do Brasil, Anvisa, MAPA, Secretaria da Fazenda);</w:t>
      </w:r>
      <w:r w:rsidRPr="00CC3727">
        <w:rPr>
          <w:b/>
        </w:rPr>
        <w:t xml:space="preserve"> </w:t>
      </w:r>
    </w:p>
    <w:p w:rsidR="009D5039" w:rsidRDefault="00B52234" w:rsidP="00CC3727">
      <w:pPr>
        <w:pStyle w:val="PargrafodaLista"/>
        <w:numPr>
          <w:ilvl w:val="0"/>
          <w:numId w:val="3"/>
        </w:numPr>
        <w:spacing w:line="387" w:lineRule="auto"/>
        <w:ind w:right="1022"/>
        <w:jc w:val="both"/>
      </w:pPr>
      <w:r>
        <w:t xml:space="preserve">Conferência de documentos, registro no SISCOMEX/SISCOMEX WEB;  </w:t>
      </w:r>
    </w:p>
    <w:p w:rsidR="00CC3727" w:rsidRPr="00CC3727" w:rsidRDefault="00B52234" w:rsidP="00CC3727">
      <w:pPr>
        <w:numPr>
          <w:ilvl w:val="0"/>
          <w:numId w:val="1"/>
        </w:numPr>
        <w:spacing w:line="388" w:lineRule="auto"/>
        <w:ind w:hanging="348"/>
        <w:jc w:val="both"/>
      </w:pPr>
      <w:r>
        <w:t>A</w:t>
      </w:r>
      <w:r>
        <w:t>companhar o processo de despacho aduaneiro em geral;</w:t>
      </w:r>
      <w:r>
        <w:rPr>
          <w:b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Follow-up ao cliente;</w:t>
      </w:r>
      <w:r>
        <w:rPr>
          <w:b/>
        </w:rPr>
        <w:t xml:space="preserve"> </w:t>
      </w:r>
    </w:p>
    <w:p w:rsidR="00CC3727" w:rsidRDefault="00B52234" w:rsidP="00CC3727">
      <w:pPr>
        <w:pStyle w:val="PargrafodaLista"/>
        <w:numPr>
          <w:ilvl w:val="0"/>
          <w:numId w:val="3"/>
        </w:numPr>
        <w:spacing w:line="388" w:lineRule="auto"/>
        <w:jc w:val="both"/>
      </w:pPr>
      <w:r>
        <w:t>Fi</w:t>
      </w:r>
      <w:r>
        <w:t>scalização aduaneira junto aos ficais da RFB/Anvisa/MAPA;</w:t>
      </w:r>
      <w:r w:rsidRPr="00CC3727">
        <w:rPr>
          <w:b/>
        </w:rPr>
        <w:t xml:space="preserve"> </w:t>
      </w:r>
      <w:r>
        <w:t xml:space="preserve"> </w:t>
      </w:r>
    </w:p>
    <w:p w:rsidR="009D5039" w:rsidRDefault="00B52234" w:rsidP="00CC3727">
      <w:pPr>
        <w:pStyle w:val="PargrafodaLista"/>
        <w:numPr>
          <w:ilvl w:val="0"/>
          <w:numId w:val="3"/>
        </w:numPr>
        <w:spacing w:line="388" w:lineRule="auto"/>
        <w:jc w:val="both"/>
      </w:pPr>
      <w:r w:rsidRPr="00CC3727">
        <w:rPr>
          <w:rFonts w:ascii="Arial" w:eastAsia="Arial" w:hAnsi="Arial" w:cs="Arial"/>
        </w:rPr>
        <w:t xml:space="preserve"> </w:t>
      </w:r>
      <w:r>
        <w:t xml:space="preserve">Organizar procedimentos para transação/importação e exportação, além de definir o meio de transporte mais adequado para efetivação do negócio em cada caso;  </w:t>
      </w:r>
    </w:p>
    <w:p w:rsidR="009D5039" w:rsidRDefault="00B52234" w:rsidP="00CC3727">
      <w:pPr>
        <w:numPr>
          <w:ilvl w:val="0"/>
          <w:numId w:val="1"/>
        </w:numPr>
        <w:spacing w:line="388" w:lineRule="auto"/>
        <w:ind w:hanging="348"/>
        <w:jc w:val="both"/>
      </w:pPr>
      <w:r>
        <w:t>C</w:t>
      </w:r>
      <w:r>
        <w:t>onsulta de NCM e impostos, Marinha M</w:t>
      </w:r>
      <w:r>
        <w:t xml:space="preserve">ercante, Receita Federal, ANVISA e Secretária da Agricultura);   </w:t>
      </w:r>
    </w:p>
    <w:p w:rsidR="009D5039" w:rsidRDefault="00B52234">
      <w:pPr>
        <w:numPr>
          <w:ilvl w:val="0"/>
          <w:numId w:val="1"/>
        </w:numPr>
        <w:spacing w:line="390" w:lineRule="auto"/>
        <w:ind w:hanging="348"/>
      </w:pPr>
      <w:r>
        <w:lastRenderedPageBreak/>
        <w:t xml:space="preserve">Identificar o que a empresa precisa, pesquisando os melhores preços para introduzir no mercado nacional;  </w:t>
      </w:r>
    </w:p>
    <w:p w:rsidR="009D5039" w:rsidRDefault="00B52234">
      <w:pPr>
        <w:numPr>
          <w:ilvl w:val="0"/>
          <w:numId w:val="1"/>
        </w:numPr>
        <w:spacing w:after="149"/>
        <w:ind w:hanging="348"/>
      </w:pPr>
      <w:r>
        <w:t xml:space="preserve">Estudar contratos de financiamento, definindo a cotação da moeda;  </w:t>
      </w:r>
    </w:p>
    <w:p w:rsidR="009D5039" w:rsidRDefault="00B52234">
      <w:pPr>
        <w:spacing w:after="112"/>
        <w:ind w:left="14" w:firstLine="0"/>
      </w:pPr>
      <w:r>
        <w:t xml:space="preserve">   </w:t>
      </w:r>
    </w:p>
    <w:p w:rsidR="009D5039" w:rsidRDefault="00B52234">
      <w:pPr>
        <w:spacing w:after="115"/>
        <w:ind w:left="9"/>
      </w:pPr>
      <w:r>
        <w:rPr>
          <w:b/>
        </w:rPr>
        <w:t xml:space="preserve">Período: </w:t>
      </w:r>
      <w:r>
        <w:t>05</w:t>
      </w:r>
      <w:r>
        <w:t xml:space="preserve">/05/2013 a 01/10/2019  </w:t>
      </w:r>
    </w:p>
    <w:p w:rsidR="009D5039" w:rsidRDefault="00B52234">
      <w:pPr>
        <w:spacing w:after="117"/>
        <w:ind w:left="14" w:firstLine="0"/>
      </w:pPr>
      <w:r>
        <w:rPr>
          <w:b/>
        </w:rPr>
        <w:t xml:space="preserve"> </w:t>
      </w:r>
      <w:r>
        <w:t xml:space="preserve"> </w:t>
      </w:r>
    </w:p>
    <w:p w:rsidR="009D5039" w:rsidRDefault="00B52234">
      <w:pPr>
        <w:spacing w:after="102"/>
        <w:ind w:left="9"/>
      </w:pPr>
      <w:r>
        <w:rPr>
          <w:b/>
        </w:rPr>
        <w:t xml:space="preserve">Empresa: MVM Consultoria Internacional </w:t>
      </w:r>
      <w:proofErr w:type="spellStart"/>
      <w:r>
        <w:rPr>
          <w:b/>
        </w:rPr>
        <w:t>Ltda</w:t>
      </w:r>
      <w:proofErr w:type="spellEnd"/>
      <w:r>
        <w:rPr>
          <w:b/>
        </w:rPr>
        <w:t xml:space="preserve"> </w:t>
      </w:r>
      <w:r>
        <w:t xml:space="preserve"> </w:t>
      </w:r>
    </w:p>
    <w:p w:rsidR="00CC3727" w:rsidRDefault="00B52234">
      <w:pPr>
        <w:spacing w:after="121"/>
        <w:ind w:left="9"/>
        <w:rPr>
          <w:b/>
        </w:rPr>
      </w:pPr>
      <w:r>
        <w:rPr>
          <w:b/>
        </w:rPr>
        <w:t xml:space="preserve">Cargo: </w:t>
      </w:r>
      <w:r>
        <w:t>Assistente de comércio exterior</w:t>
      </w:r>
      <w:r>
        <w:rPr>
          <w:b/>
        </w:rPr>
        <w:t xml:space="preserve"> </w:t>
      </w:r>
    </w:p>
    <w:p w:rsidR="009D5039" w:rsidRDefault="00B52234">
      <w:pPr>
        <w:spacing w:after="121"/>
        <w:ind w:left="9"/>
      </w:pPr>
      <w:r>
        <w:rPr>
          <w:b/>
        </w:rPr>
        <w:t xml:space="preserve">Atividades: </w:t>
      </w:r>
      <w:r>
        <w:t xml:space="preserve"> </w:t>
      </w:r>
    </w:p>
    <w:p w:rsidR="00CC3727" w:rsidRPr="00CC3727" w:rsidRDefault="00B52234">
      <w:pPr>
        <w:numPr>
          <w:ilvl w:val="0"/>
          <w:numId w:val="1"/>
        </w:numPr>
        <w:spacing w:line="394" w:lineRule="auto"/>
        <w:ind w:hanging="348"/>
      </w:pPr>
      <w:r>
        <w:t>Iniciar o processo de Importação;</w:t>
      </w:r>
      <w:r>
        <w:rPr>
          <w:b/>
        </w:rPr>
        <w:t xml:space="preserve"> </w:t>
      </w:r>
    </w:p>
    <w:p w:rsidR="00CC3727" w:rsidRDefault="00B52234">
      <w:pPr>
        <w:numPr>
          <w:ilvl w:val="0"/>
          <w:numId w:val="1"/>
        </w:numPr>
        <w:spacing w:line="394" w:lineRule="auto"/>
        <w:ind w:hanging="348"/>
      </w:pPr>
      <w:r>
        <w:t>Preenchimento de documentação necessária para desembaraço de mercadorias;</w:t>
      </w:r>
      <w:r>
        <w:rPr>
          <w:b/>
        </w:rPr>
        <w:t xml:space="preserve"> </w:t>
      </w:r>
      <w:r>
        <w:t xml:space="preserve"> </w:t>
      </w:r>
    </w:p>
    <w:p w:rsidR="00CC3727" w:rsidRDefault="00B52234">
      <w:pPr>
        <w:numPr>
          <w:ilvl w:val="0"/>
          <w:numId w:val="1"/>
        </w:numPr>
        <w:spacing w:line="394" w:lineRule="auto"/>
        <w:ind w:hanging="348"/>
      </w:pPr>
      <w:r>
        <w:t xml:space="preserve">Siscomex (L.I e D.I), </w:t>
      </w:r>
      <w:proofErr w:type="spellStart"/>
      <w:r>
        <w:t>Tecon</w:t>
      </w:r>
      <w:proofErr w:type="spellEnd"/>
      <w:r>
        <w:t xml:space="preserve">, </w:t>
      </w:r>
      <w:proofErr w:type="spellStart"/>
      <w:r>
        <w:t>Infoconsult</w:t>
      </w:r>
      <w:proofErr w:type="spellEnd"/>
      <w:r>
        <w:t xml:space="preserve"> (consulta de NCM e impostos), </w:t>
      </w:r>
    </w:p>
    <w:p w:rsidR="009D5039" w:rsidRDefault="00B52234">
      <w:pPr>
        <w:numPr>
          <w:ilvl w:val="0"/>
          <w:numId w:val="1"/>
        </w:numPr>
        <w:spacing w:line="394" w:lineRule="auto"/>
        <w:ind w:hanging="348"/>
      </w:pPr>
      <w:r>
        <w:t xml:space="preserve">Marinha Mercante, Receita Federal, ANVISA e Secretária da Agricultura. </w:t>
      </w:r>
      <w:r>
        <w:rPr>
          <w:b/>
        </w:rPr>
        <w:t xml:space="preserve"> </w:t>
      </w:r>
      <w:r>
        <w:t xml:space="preserve"> </w:t>
      </w:r>
    </w:p>
    <w:p w:rsidR="009D5039" w:rsidRDefault="00B52234">
      <w:pPr>
        <w:spacing w:after="117"/>
        <w:ind w:left="9"/>
      </w:pPr>
      <w:r>
        <w:rPr>
          <w:b/>
        </w:rPr>
        <w:t xml:space="preserve">Período: </w:t>
      </w:r>
      <w:r>
        <w:t xml:space="preserve">02/05/2011 à 04/04/2013          </w:t>
      </w:r>
    </w:p>
    <w:p w:rsidR="009D5039" w:rsidRDefault="00B52234">
      <w:pPr>
        <w:spacing w:after="156"/>
        <w:ind w:left="14" w:firstLine="0"/>
      </w:pPr>
      <w:r>
        <w:rPr>
          <w:b/>
        </w:rPr>
        <w:t xml:space="preserve">                                          </w:t>
      </w:r>
      <w:r>
        <w:t xml:space="preserve"> </w:t>
      </w:r>
    </w:p>
    <w:p w:rsidR="009D5039" w:rsidRDefault="00B522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-5"/>
      </w:pPr>
      <w:r>
        <w:rPr>
          <w:b/>
          <w:i/>
        </w:rPr>
        <w:t xml:space="preserve">Informações Adicionais: </w:t>
      </w:r>
      <w:r>
        <w:t xml:space="preserve"> </w:t>
      </w:r>
    </w:p>
    <w:p w:rsidR="009D5039" w:rsidRDefault="00B52234">
      <w:pPr>
        <w:spacing w:after="17"/>
        <w:ind w:left="14" w:firstLine="0"/>
      </w:pPr>
      <w:r>
        <w:t xml:space="preserve">  </w:t>
      </w:r>
    </w:p>
    <w:p w:rsidR="00CC3727" w:rsidRDefault="00B52234">
      <w:pPr>
        <w:numPr>
          <w:ilvl w:val="0"/>
          <w:numId w:val="1"/>
        </w:numPr>
        <w:spacing w:line="321" w:lineRule="auto"/>
        <w:ind w:hanging="348"/>
      </w:pPr>
      <w:r>
        <w:t xml:space="preserve">CNH Categoria A/B; </w:t>
      </w:r>
    </w:p>
    <w:p w:rsidR="00CC3727" w:rsidRDefault="00B52234">
      <w:pPr>
        <w:numPr>
          <w:ilvl w:val="0"/>
          <w:numId w:val="1"/>
        </w:numPr>
        <w:spacing w:line="321" w:lineRule="auto"/>
        <w:ind w:hanging="348"/>
      </w:pPr>
      <w:r>
        <w:t xml:space="preserve">Veículo Próprio;  </w:t>
      </w:r>
    </w:p>
    <w:p w:rsidR="00CC3727" w:rsidRDefault="00B52234">
      <w:pPr>
        <w:numPr>
          <w:ilvl w:val="0"/>
          <w:numId w:val="1"/>
        </w:numPr>
        <w:spacing w:line="321" w:lineRule="auto"/>
        <w:ind w:hanging="348"/>
      </w:pPr>
      <w:r>
        <w:t xml:space="preserve">Pacote Office – Excel, Word, Power Point – Avançado; </w:t>
      </w:r>
    </w:p>
    <w:p w:rsidR="00CC3727" w:rsidRDefault="00B52234">
      <w:pPr>
        <w:numPr>
          <w:ilvl w:val="0"/>
          <w:numId w:val="1"/>
        </w:numPr>
        <w:spacing w:line="321" w:lineRule="auto"/>
        <w:ind w:hanging="348"/>
      </w:pPr>
      <w:r>
        <w:t xml:space="preserve">Disponibilidade para viagens; </w:t>
      </w:r>
    </w:p>
    <w:p w:rsidR="009D5039" w:rsidRDefault="00B52234">
      <w:pPr>
        <w:numPr>
          <w:ilvl w:val="0"/>
          <w:numId w:val="1"/>
        </w:numPr>
        <w:spacing w:line="321" w:lineRule="auto"/>
        <w:ind w:hanging="348"/>
      </w:pPr>
      <w:r>
        <w:rPr>
          <w:rFonts w:ascii="Arial" w:eastAsia="Arial" w:hAnsi="Arial" w:cs="Arial"/>
        </w:rPr>
        <w:t xml:space="preserve"> </w:t>
      </w:r>
      <w:r>
        <w:t xml:space="preserve">Disponibilidade para trabalho imediato.  </w:t>
      </w:r>
    </w:p>
    <w:p w:rsidR="0002564E" w:rsidRDefault="0002564E">
      <w:pPr>
        <w:numPr>
          <w:ilvl w:val="0"/>
          <w:numId w:val="1"/>
        </w:numPr>
        <w:spacing w:line="321" w:lineRule="auto"/>
        <w:ind w:hanging="348"/>
      </w:pPr>
      <w:r>
        <w:t>Cadastro na Receita Federal como ajudante de despachante aduaneiro.</w:t>
      </w:r>
      <w:bookmarkStart w:id="0" w:name="_GoBack"/>
      <w:bookmarkEnd w:id="0"/>
    </w:p>
    <w:p w:rsidR="009D5039" w:rsidRDefault="00B52234">
      <w:pPr>
        <w:spacing w:after="0"/>
        <w:ind w:left="14" w:firstLine="0"/>
      </w:pPr>
      <w:r>
        <w:t xml:space="preserve">  </w:t>
      </w:r>
    </w:p>
    <w:sectPr w:rsidR="009D5039">
      <w:pgSz w:w="11906" w:h="16838"/>
      <w:pgMar w:top="1438" w:right="1726" w:bottom="2552" w:left="8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D36"/>
    <w:multiLevelType w:val="hybridMultilevel"/>
    <w:tmpl w:val="F7A88574"/>
    <w:lvl w:ilvl="0" w:tplc="16F644F8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AD462">
      <w:start w:val="1"/>
      <w:numFmt w:val="bullet"/>
      <w:lvlText w:val="o"/>
      <w:lvlJc w:val="left"/>
      <w:pPr>
        <w:ind w:left="14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0416E">
      <w:start w:val="1"/>
      <w:numFmt w:val="bullet"/>
      <w:lvlText w:val="▪"/>
      <w:lvlJc w:val="left"/>
      <w:pPr>
        <w:ind w:left="2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1D04">
      <w:start w:val="1"/>
      <w:numFmt w:val="bullet"/>
      <w:lvlText w:val="•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92A4">
      <w:start w:val="1"/>
      <w:numFmt w:val="bullet"/>
      <w:lvlText w:val="o"/>
      <w:lvlJc w:val="left"/>
      <w:pPr>
        <w:ind w:left="3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E7C60">
      <w:start w:val="1"/>
      <w:numFmt w:val="bullet"/>
      <w:lvlText w:val="▪"/>
      <w:lvlJc w:val="left"/>
      <w:pPr>
        <w:ind w:left="4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C9CD8">
      <w:start w:val="1"/>
      <w:numFmt w:val="bullet"/>
      <w:lvlText w:val="•"/>
      <w:lvlJc w:val="left"/>
      <w:pPr>
        <w:ind w:left="5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26AC0">
      <w:start w:val="1"/>
      <w:numFmt w:val="bullet"/>
      <w:lvlText w:val="o"/>
      <w:lvlJc w:val="left"/>
      <w:pPr>
        <w:ind w:left="5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E2C36">
      <w:start w:val="1"/>
      <w:numFmt w:val="bullet"/>
      <w:lvlText w:val="▪"/>
      <w:lvlJc w:val="left"/>
      <w:pPr>
        <w:ind w:left="6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345C4"/>
    <w:multiLevelType w:val="hybridMultilevel"/>
    <w:tmpl w:val="E42C2E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3959"/>
    <w:multiLevelType w:val="hybridMultilevel"/>
    <w:tmpl w:val="8F8A0866"/>
    <w:lvl w:ilvl="0" w:tplc="0416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39"/>
    <w:rsid w:val="0002564E"/>
    <w:rsid w:val="009D5039"/>
    <w:rsid w:val="00B52234"/>
    <w:rsid w:val="00C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B6F7"/>
  <w15:docId w15:val="{DCEF5FC6-5518-4422-9D22-94F9613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4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Estação1</dc:creator>
  <cp:keywords/>
  <cp:lastModifiedBy>Rafaelly Vila Nova</cp:lastModifiedBy>
  <cp:revision>3</cp:revision>
  <cp:lastPrinted>2021-07-03T23:48:00Z</cp:lastPrinted>
  <dcterms:created xsi:type="dcterms:W3CDTF">2021-07-03T23:48:00Z</dcterms:created>
  <dcterms:modified xsi:type="dcterms:W3CDTF">2021-07-03T23:50:00Z</dcterms:modified>
</cp:coreProperties>
</file>